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A208" w14:textId="127E2B6C" w:rsidR="00481641" w:rsidRDefault="00000000">
      <w:pPr>
        <w:pStyle w:val="Standard"/>
        <w:jc w:val="center"/>
      </w:pPr>
      <w:r>
        <w:rPr>
          <w:rFonts w:ascii="Verdana" w:eastAsia="Verdana" w:hAnsi="Verdana" w:cs="Verdana"/>
        </w:rPr>
        <w:t xml:space="preserve"> </w:t>
      </w:r>
      <w:r>
        <w:rPr>
          <w:rFonts w:ascii="Verdana" w:hAnsi="Verdana" w:cs="Arial"/>
          <w:b/>
        </w:rPr>
        <w:t>Umowa Nr  DZP/.../202</w:t>
      </w:r>
      <w:r w:rsidR="00B338ED">
        <w:rPr>
          <w:rFonts w:ascii="Verdana" w:hAnsi="Verdana" w:cs="Arial"/>
          <w:b/>
        </w:rPr>
        <w:t>6</w:t>
      </w:r>
      <w:r>
        <w:rPr>
          <w:rFonts w:ascii="Verdana" w:hAnsi="Verdana" w:cs="Arial"/>
          <w:b/>
        </w:rPr>
        <w:t xml:space="preserve">                       </w:t>
      </w:r>
    </w:p>
    <w:p w14:paraId="7D9CF02F" w14:textId="77777777" w:rsidR="00481641" w:rsidRDefault="00481641">
      <w:pPr>
        <w:pStyle w:val="Standard"/>
        <w:rPr>
          <w:rFonts w:ascii="Verdana" w:hAnsi="Verdana" w:cs="Arial"/>
          <w:b/>
        </w:rPr>
      </w:pPr>
    </w:p>
    <w:p w14:paraId="7689DA0F" w14:textId="741060CD" w:rsidR="00481641" w:rsidRDefault="00000000" w:rsidP="008C2A1E">
      <w:pPr>
        <w:pStyle w:val="Standard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zawarta w dniu  ........................... w Poznaniu  pomiędzy:</w:t>
      </w:r>
    </w:p>
    <w:p w14:paraId="217F6EE2" w14:textId="77777777" w:rsidR="00481641" w:rsidRDefault="00000000" w:rsidP="008C2A1E">
      <w:pPr>
        <w:pStyle w:val="Standard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........................................................................................ z siedzibą w ................... ................ .................................................................. , (nr kodu ................), działającym/ą na......... podstawie  wpisu do .................................……</w:t>
      </w:r>
    </w:p>
    <w:p w14:paraId="30CD8A47" w14:textId="77777777" w:rsidR="00481641" w:rsidRDefault="00000000" w:rsidP="008C2A1E">
      <w:pPr>
        <w:pStyle w:val="Standard"/>
        <w:jc w:val="both"/>
      </w:pPr>
      <w:r>
        <w:rPr>
          <w:rFonts w:ascii="Verdana" w:hAnsi="Verdana" w:cs="Arial"/>
        </w:rPr>
        <w:t>posiadającym/ą REGON ………………….. oraz NIP ……………………., zwanym/ą w treści umowy</w:t>
      </w:r>
      <w:r>
        <w:rPr>
          <w:rFonts w:ascii="Verdana" w:hAnsi="Verdana" w:cs="Arial"/>
          <w:b/>
        </w:rPr>
        <w:t xml:space="preserve"> Wykonawcą</w:t>
      </w:r>
      <w:r>
        <w:rPr>
          <w:rFonts w:ascii="Verdana" w:hAnsi="Verdana" w:cs="Arial"/>
        </w:rPr>
        <w:t>, w imieniu i na rzecz którego/ej działa/ją:</w:t>
      </w:r>
    </w:p>
    <w:p w14:paraId="583E85C8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719F2823" w14:textId="77777777" w:rsidR="00481641" w:rsidRDefault="00000000">
      <w:pPr>
        <w:pStyle w:val="Standard"/>
        <w:spacing w:line="360" w:lineRule="auto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.............................................................................................</w:t>
      </w:r>
    </w:p>
    <w:p w14:paraId="01D3C8CB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34CAD3D0" w14:textId="77777777" w:rsidR="00481641" w:rsidRDefault="00000000">
      <w:pPr>
        <w:pStyle w:val="Standard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a</w:t>
      </w:r>
    </w:p>
    <w:p w14:paraId="642C91A7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CDCA244" w14:textId="77777777" w:rsidR="00481641" w:rsidRDefault="00000000">
      <w:pPr>
        <w:pStyle w:val="Standard"/>
        <w:jc w:val="both"/>
      </w:pPr>
      <w:r>
        <w:rPr>
          <w:rFonts w:ascii="Verdana" w:hAnsi="Verdana" w:cs="Arial"/>
          <w:b/>
        </w:rPr>
        <w:t xml:space="preserve">Wielospecjalistycznym Szpitalem Miejskim im. J. Strusia z Zakładem Opiekuńczo – Leczniczym SP ZOZ </w:t>
      </w:r>
      <w:r>
        <w:rPr>
          <w:rFonts w:ascii="Verdana" w:hAnsi="Verdana" w:cs="Arial"/>
        </w:rPr>
        <w:t xml:space="preserve"> z siedzibą w Poznaniu, ul. Szwajcarska 3, (nr kodu 61 – 285) działającym na podstawie wpisu do Krajowego Rejestru Sądowego – Rejestru Zakładów Opieki Zdrowotnej pod nr KRS 0000002025, REGON: 000306331,  NIP: 778-13-50-016, zwanym w treści umowy </w:t>
      </w:r>
      <w:r>
        <w:rPr>
          <w:rFonts w:ascii="Verdana" w:hAnsi="Verdana" w:cs="Arial"/>
          <w:b/>
        </w:rPr>
        <w:t>„Zamawiającym”,</w:t>
      </w:r>
      <w:r>
        <w:rPr>
          <w:rFonts w:ascii="Verdana" w:hAnsi="Verdana" w:cs="Arial"/>
        </w:rPr>
        <w:t xml:space="preserve"> w imieniu i na rzecz którego działają</w:t>
      </w:r>
      <w:r>
        <w:rPr>
          <w:rFonts w:ascii="Verdana" w:hAnsi="Verdana" w:cs="Verdana"/>
        </w:rPr>
        <w:t>:</w:t>
      </w:r>
    </w:p>
    <w:p w14:paraId="5749C213" w14:textId="77777777" w:rsidR="00481641" w:rsidRDefault="00481641">
      <w:pPr>
        <w:pStyle w:val="Standard"/>
        <w:jc w:val="both"/>
        <w:rPr>
          <w:rFonts w:ascii="Verdana" w:hAnsi="Verdana" w:cs="Verdana"/>
        </w:rPr>
      </w:pPr>
    </w:p>
    <w:p w14:paraId="43A735A8" w14:textId="77777777" w:rsidR="00481641" w:rsidRDefault="00000000">
      <w:pPr>
        <w:pStyle w:val="Standard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……………………………………………………..</w:t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  <w:t xml:space="preserve">        -</w:t>
      </w:r>
      <w:r>
        <w:rPr>
          <w:rFonts w:ascii="Verdana" w:hAnsi="Verdana" w:cs="Arial"/>
        </w:rPr>
        <w:tab/>
        <w:t xml:space="preserve">               Dyrektor</w:t>
      </w:r>
    </w:p>
    <w:p w14:paraId="00C2574F" w14:textId="77777777" w:rsidR="00481641" w:rsidRDefault="00481641">
      <w:pPr>
        <w:pStyle w:val="Standard"/>
        <w:rPr>
          <w:rFonts w:ascii="Verdana" w:hAnsi="Verdana" w:cs="Arial"/>
        </w:rPr>
      </w:pPr>
    </w:p>
    <w:p w14:paraId="3A9C2D0B" w14:textId="77777777" w:rsidR="00481641" w:rsidRDefault="00000000">
      <w:pPr>
        <w:pStyle w:val="Standard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Umowa została zawarta po przeprowadzeniu postępowania o udzielenie zamówienia publicznego w trybie przetarg nieograniczony zgodnie z przepisami ustawy Prawo zamówień publicznych.</w:t>
      </w:r>
    </w:p>
    <w:p w14:paraId="35ED5E3B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1478D372" w14:textId="420E33FE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1</w:t>
      </w:r>
    </w:p>
    <w:p w14:paraId="7A547030" w14:textId="77777777" w:rsidR="00481641" w:rsidRDefault="00481641" w:rsidP="00597FD6">
      <w:pPr>
        <w:pStyle w:val="Standard"/>
        <w:rPr>
          <w:rFonts w:ascii="Verdana" w:hAnsi="Verdana" w:cs="Arial"/>
          <w:b/>
        </w:rPr>
      </w:pPr>
    </w:p>
    <w:p w14:paraId="31430A62" w14:textId="04BC670F" w:rsidR="00597FD6" w:rsidRPr="00597FD6" w:rsidRDefault="00A4156A" w:rsidP="00597FD6">
      <w:pPr>
        <w:rPr>
          <w:rFonts w:ascii="Verdana" w:hAnsi="Verdana"/>
          <w:b/>
          <w:sz w:val="20"/>
          <w:szCs w:val="20"/>
        </w:rPr>
      </w:pPr>
      <w:r w:rsidRPr="00597FD6">
        <w:rPr>
          <w:rFonts w:ascii="Verdana" w:hAnsi="Verdana"/>
          <w:b/>
          <w:bCs/>
          <w:sz w:val="20"/>
          <w:szCs w:val="20"/>
        </w:rPr>
        <w:t>1.</w:t>
      </w:r>
      <w:r w:rsidR="00597FD6">
        <w:rPr>
          <w:rFonts w:ascii="Verdana" w:hAnsi="Verdana"/>
          <w:sz w:val="20"/>
          <w:szCs w:val="20"/>
        </w:rPr>
        <w:t xml:space="preserve"> </w:t>
      </w:r>
      <w:r w:rsidRPr="00597FD6">
        <w:rPr>
          <w:rFonts w:ascii="Verdana" w:hAnsi="Verdana"/>
          <w:sz w:val="20"/>
          <w:szCs w:val="20"/>
        </w:rPr>
        <w:t xml:space="preserve">Przedmiotem umowy jest dostawa na rzecz </w:t>
      </w:r>
      <w:r w:rsidRPr="00597FD6">
        <w:rPr>
          <w:rFonts w:ascii="Verdana" w:hAnsi="Verdana"/>
          <w:b/>
          <w:sz w:val="20"/>
          <w:szCs w:val="20"/>
        </w:rPr>
        <w:t>Zamawiającego</w:t>
      </w:r>
      <w:r w:rsidR="00597FD6" w:rsidRPr="00597FD6">
        <w:rPr>
          <w:rFonts w:ascii="Verdana" w:hAnsi="Verdana"/>
          <w:b/>
          <w:sz w:val="20"/>
          <w:szCs w:val="20"/>
        </w:rPr>
        <w:t xml:space="preserve"> </w:t>
      </w:r>
      <w:r w:rsidRPr="00597FD6">
        <w:rPr>
          <w:rFonts w:ascii="Verdana" w:hAnsi="Verdana"/>
          <w:b/>
          <w:sz w:val="20"/>
          <w:szCs w:val="20"/>
        </w:rPr>
        <w:t xml:space="preserve"> </w:t>
      </w:r>
      <w:r w:rsidR="00597FD6" w:rsidRPr="00597FD6">
        <w:rPr>
          <w:rFonts w:ascii="Verdana" w:hAnsi="Verdana"/>
          <w:b/>
          <w:sz w:val="20"/>
          <w:szCs w:val="20"/>
        </w:rPr>
        <w:t xml:space="preserve">produktów leczniczych  stosowanych w programach lekowych </w:t>
      </w:r>
      <w:r w:rsidR="00B338ED">
        <w:rPr>
          <w:rFonts w:ascii="Verdana" w:hAnsi="Verdana"/>
          <w:b/>
          <w:sz w:val="20"/>
          <w:szCs w:val="20"/>
        </w:rPr>
        <w:t>B.71, B.29, B.90, B.57, B.101, B.133, B.157</w:t>
      </w:r>
    </w:p>
    <w:p w14:paraId="1460CEFC" w14:textId="350E670F" w:rsidR="00481641" w:rsidRDefault="00A4156A" w:rsidP="00597FD6">
      <w:pPr>
        <w:pStyle w:val="Standard"/>
      </w:pPr>
      <w:r>
        <w:rPr>
          <w:rFonts w:ascii="Verdana" w:hAnsi="Verdana" w:cs="Arial"/>
        </w:rPr>
        <w:t>w dawkach,  ilościach i cenie określonych w ofercie (na formularzu oferty cenowej)  z dnia ………., stanowiącej załącznik 1 do niniejszej umowy i jej integralną część:</w:t>
      </w:r>
    </w:p>
    <w:p w14:paraId="60F1629A" w14:textId="77777777" w:rsidR="00481641" w:rsidRDefault="00000000" w:rsidP="00A4156A">
      <w:pPr>
        <w:pStyle w:val="Standard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Pakiet 1  - o wartości ………………………….*)</w:t>
      </w:r>
      <w:r>
        <w:rPr>
          <w:rFonts w:ascii="Verdana" w:hAnsi="Verdana" w:cs="Arial"/>
        </w:rPr>
        <w:tab/>
        <w:t xml:space="preserve">             </w:t>
      </w:r>
    </w:p>
    <w:p w14:paraId="27608B9C" w14:textId="7A0E8376" w:rsidR="00481641" w:rsidRDefault="00000000" w:rsidP="00A4156A">
      <w:pPr>
        <w:pStyle w:val="Standard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Pakiet </w:t>
      </w:r>
      <w:r w:rsidR="00B338ED">
        <w:rPr>
          <w:rFonts w:ascii="Verdana" w:hAnsi="Verdana" w:cs="Arial"/>
        </w:rPr>
        <w:t>..</w:t>
      </w:r>
      <w:r>
        <w:rPr>
          <w:rFonts w:ascii="Verdana" w:hAnsi="Verdana" w:cs="Arial"/>
        </w:rPr>
        <w:t xml:space="preserve">  - o wartości ………………………….</w:t>
      </w:r>
    </w:p>
    <w:p w14:paraId="3DD89519" w14:textId="3308AE94" w:rsidR="00481641" w:rsidRDefault="00000000" w:rsidP="00A4156A">
      <w:pPr>
        <w:pStyle w:val="Standard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Pakiet </w:t>
      </w:r>
      <w:r w:rsidR="00B338ED">
        <w:rPr>
          <w:rFonts w:ascii="Verdana" w:hAnsi="Verdana" w:cs="Arial"/>
        </w:rPr>
        <w:t>..</w:t>
      </w:r>
      <w:r>
        <w:rPr>
          <w:rFonts w:ascii="Verdana" w:hAnsi="Verdana" w:cs="Arial"/>
        </w:rPr>
        <w:t xml:space="preserve">  - o wartości ………………………….</w:t>
      </w:r>
    </w:p>
    <w:p w14:paraId="38DCA71D" w14:textId="42E50681" w:rsidR="00481641" w:rsidRDefault="00000000" w:rsidP="00A4156A">
      <w:pPr>
        <w:pStyle w:val="Standard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Pakiet </w:t>
      </w:r>
      <w:r w:rsidR="00B338ED">
        <w:rPr>
          <w:rFonts w:ascii="Verdana" w:hAnsi="Verdana" w:cs="Arial"/>
        </w:rPr>
        <w:t>..</w:t>
      </w:r>
      <w:r>
        <w:rPr>
          <w:rFonts w:ascii="Verdana" w:hAnsi="Verdana" w:cs="Arial"/>
        </w:rPr>
        <w:t xml:space="preserve">  - o wartości ………………………….</w:t>
      </w:r>
    </w:p>
    <w:p w14:paraId="0403E4DF" w14:textId="1CD859DF" w:rsidR="00481641" w:rsidRDefault="00000000" w:rsidP="00A4156A">
      <w:pPr>
        <w:pStyle w:val="Standard"/>
        <w:ind w:left="284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Pakiet </w:t>
      </w:r>
      <w:r w:rsidR="00B338ED">
        <w:rPr>
          <w:rFonts w:ascii="Verdana" w:hAnsi="Verdana" w:cs="Arial"/>
        </w:rPr>
        <w:t>..</w:t>
      </w:r>
      <w:r>
        <w:rPr>
          <w:rFonts w:ascii="Verdana" w:hAnsi="Verdana" w:cs="Arial"/>
        </w:rPr>
        <w:t xml:space="preserve">  - o wartości ………………………….</w:t>
      </w:r>
    </w:p>
    <w:p w14:paraId="141619CE" w14:textId="77777777" w:rsidR="00597FD6" w:rsidRDefault="00597FD6" w:rsidP="00A4156A">
      <w:pPr>
        <w:pStyle w:val="Standard"/>
        <w:ind w:left="284"/>
        <w:jc w:val="both"/>
        <w:rPr>
          <w:rFonts w:ascii="Verdana" w:hAnsi="Verdana" w:cs="Arial"/>
        </w:rPr>
      </w:pPr>
    </w:p>
    <w:p w14:paraId="246FF09E" w14:textId="05367B1C" w:rsidR="00481641" w:rsidRDefault="00000000" w:rsidP="00A4156A">
      <w:pPr>
        <w:pStyle w:val="Standard"/>
        <w:ind w:firstLine="284"/>
        <w:jc w:val="both"/>
        <w:rPr>
          <w:rFonts w:ascii="Verdana" w:hAnsi="Verdana" w:cs="Arial"/>
          <w:i/>
          <w:sz w:val="12"/>
          <w:szCs w:val="12"/>
        </w:rPr>
      </w:pPr>
      <w:r>
        <w:rPr>
          <w:rFonts w:ascii="Verdana" w:hAnsi="Verdana" w:cs="Arial"/>
          <w:i/>
          <w:sz w:val="12"/>
          <w:szCs w:val="12"/>
        </w:rPr>
        <w:t xml:space="preserve">*) pakiety  </w:t>
      </w:r>
      <w:r w:rsidR="00B338ED">
        <w:rPr>
          <w:rFonts w:ascii="Verdana" w:hAnsi="Verdana" w:cs="Arial"/>
          <w:i/>
          <w:sz w:val="12"/>
          <w:szCs w:val="12"/>
        </w:rPr>
        <w:t xml:space="preserve">1-16- </w:t>
      </w:r>
      <w:r>
        <w:rPr>
          <w:rFonts w:ascii="Verdana" w:hAnsi="Verdana" w:cs="Arial"/>
          <w:i/>
          <w:sz w:val="12"/>
          <w:szCs w:val="12"/>
        </w:rPr>
        <w:t>odpowiednio wpisane zostaną do umowy  zgodnie z wynikiem przetargu</w:t>
      </w:r>
    </w:p>
    <w:p w14:paraId="4B1B451D" w14:textId="1A662200" w:rsidR="00B338ED" w:rsidRDefault="00000000" w:rsidP="00B338ED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t>2.</w:t>
      </w:r>
      <w:r w:rsidR="00B338E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Na każdym dostarczonym  opakowaniu  przedmiotu zamówienia winien  być podany nr serii,</w:t>
      </w:r>
    </w:p>
    <w:p w14:paraId="13CD03CA" w14:textId="77777777" w:rsidR="00B338ED" w:rsidRDefault="00000000" w:rsidP="00B338ED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kod EAN i  data ważności, , przy czym termin ważności nie może być krótszy niż 12 miesięcy od </w:t>
      </w:r>
    </w:p>
    <w:p w14:paraId="01ED1863" w14:textId="77777777" w:rsidR="00B338ED" w:rsidRDefault="00000000" w:rsidP="00B338ED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daty dostawy. W wyjątkowych sytuacjach i wyłącznie za każdorazową zgodą Zamawiającego </w:t>
      </w:r>
    </w:p>
    <w:p w14:paraId="7FD023AC" w14:textId="77777777" w:rsidR="00B338ED" w:rsidRDefault="00000000" w:rsidP="00B338ED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dopuszcza się dostawy produktów z terminem ważności nie krótszym niż 6 m-</w:t>
      </w:r>
      <w:proofErr w:type="spellStart"/>
      <w:r>
        <w:rPr>
          <w:rFonts w:ascii="Verdana" w:hAnsi="Verdana" w:cs="Arial"/>
        </w:rPr>
        <w:t>cy</w:t>
      </w:r>
      <w:proofErr w:type="spellEnd"/>
      <w:r>
        <w:rPr>
          <w:rFonts w:ascii="Verdana" w:hAnsi="Verdana" w:cs="Arial"/>
        </w:rPr>
        <w:t xml:space="preserve"> od daty dostawy. </w:t>
      </w:r>
    </w:p>
    <w:p w14:paraId="5831B9B9" w14:textId="77777777" w:rsidR="00B338ED" w:rsidRDefault="00000000" w:rsidP="00B338ED">
      <w:pPr>
        <w:pStyle w:val="Standard"/>
        <w:ind w:left="705" w:hanging="705"/>
        <w:jc w:val="both"/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16"/>
          <w:szCs w:val="16"/>
        </w:rPr>
        <w:t xml:space="preserve">Dostawy produktów z krótszym terminem ważności mogą być dopuszczone w wyjątkowych sytuacjach i każdorazowo </w:t>
      </w:r>
    </w:p>
    <w:p w14:paraId="756E9A50" w14:textId="10EC1C41" w:rsidR="00481641" w:rsidRDefault="00000000" w:rsidP="00B338ED">
      <w:pPr>
        <w:pStyle w:val="Standard"/>
        <w:ind w:left="705" w:hanging="705"/>
        <w:jc w:val="both"/>
        <w:rPr>
          <w:rFonts w:ascii="Verdana" w:hAnsi="Verdana" w:cs="Verdana"/>
          <w:i/>
          <w:sz w:val="16"/>
          <w:szCs w:val="16"/>
        </w:rPr>
      </w:pPr>
      <w:r>
        <w:rPr>
          <w:rFonts w:ascii="Verdana" w:hAnsi="Verdana" w:cs="Verdana"/>
          <w:i/>
          <w:sz w:val="16"/>
          <w:szCs w:val="16"/>
        </w:rPr>
        <w:t>zgodę na nie musi wyrazić upoważniony przedstawiciel Zamawiającego.</w:t>
      </w:r>
    </w:p>
    <w:p w14:paraId="452DCB7A" w14:textId="77777777" w:rsidR="00B338ED" w:rsidRDefault="00B338ED" w:rsidP="00B338ED">
      <w:pPr>
        <w:pStyle w:val="Standard"/>
        <w:ind w:left="705" w:hanging="705"/>
        <w:jc w:val="both"/>
      </w:pPr>
    </w:p>
    <w:p w14:paraId="269CFF0C" w14:textId="5B331DA9" w:rsidR="00B338ED" w:rsidRDefault="00000000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t>3.</w:t>
      </w:r>
      <w:r w:rsidR="00B338E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Wykonawca</w:t>
      </w:r>
      <w:r>
        <w:rPr>
          <w:rFonts w:ascii="Verdana" w:hAnsi="Verdana" w:cs="Arial"/>
        </w:rPr>
        <w:t xml:space="preserve"> zobowiązuje się do dostarczania przedmiotu umowy do siedziby</w:t>
      </w:r>
    </w:p>
    <w:p w14:paraId="2F22E2C1" w14:textId="451A8CEB" w:rsidR="00481641" w:rsidRDefault="00000000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  <w:b/>
        </w:rPr>
        <w:t>Zamawiającego</w:t>
      </w:r>
      <w:r>
        <w:rPr>
          <w:rFonts w:ascii="Verdana" w:hAnsi="Verdana" w:cs="Arial"/>
        </w:rPr>
        <w:t xml:space="preserve"> transportem zorganizowanym we własnym zakresie, na własny koszt i ryzyko.</w:t>
      </w:r>
    </w:p>
    <w:p w14:paraId="2787077C" w14:textId="77777777" w:rsidR="00B338ED" w:rsidRDefault="00B338ED">
      <w:pPr>
        <w:pStyle w:val="Standard"/>
        <w:ind w:left="705" w:hanging="705"/>
        <w:jc w:val="both"/>
      </w:pPr>
    </w:p>
    <w:p w14:paraId="26D51159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  <w:bCs/>
        </w:rPr>
      </w:pPr>
      <w:r>
        <w:rPr>
          <w:rFonts w:ascii="Verdana" w:hAnsi="Verdana" w:cs="Arial"/>
          <w:b/>
        </w:rPr>
        <w:t>4.</w:t>
      </w:r>
      <w:r>
        <w:rPr>
          <w:rFonts w:ascii="Verdana" w:hAnsi="Verdana" w:cs="Arial"/>
        </w:rPr>
        <w:t xml:space="preserve">Dostawy realizowana będą sukcesywnie, na zamówienie Apteki </w:t>
      </w:r>
      <w:r>
        <w:rPr>
          <w:rFonts w:ascii="Verdana" w:hAnsi="Verdana" w:cs="Arial"/>
          <w:b/>
        </w:rPr>
        <w:t xml:space="preserve">Zamawiającego </w:t>
      </w:r>
      <w:r>
        <w:rPr>
          <w:rFonts w:ascii="Verdana" w:hAnsi="Verdana" w:cs="Arial"/>
          <w:bCs/>
        </w:rPr>
        <w:t xml:space="preserve">i dostarczane </w:t>
      </w:r>
    </w:p>
    <w:p w14:paraId="504935C2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 xml:space="preserve">nie później niż w ciągu 1 dnia roboczego od daty złożenia zamówienia </w:t>
      </w:r>
      <w:r>
        <w:rPr>
          <w:rFonts w:ascii="Verdana" w:hAnsi="Verdana" w:cs="Arial"/>
          <w:b/>
          <w:bCs/>
        </w:rPr>
        <w:t xml:space="preserve">do Apteki Szpitala przy </w:t>
      </w:r>
    </w:p>
    <w:p w14:paraId="5638E898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 xml:space="preserve">ul. Szwajcarskiej 3,  w Poznaniu, </w:t>
      </w:r>
      <w:r>
        <w:rPr>
          <w:rFonts w:ascii="Verdana" w:hAnsi="Verdana" w:cs="Arial"/>
          <w:bCs/>
        </w:rPr>
        <w:t>w dni robocze od 8:00 do 14:00</w:t>
      </w:r>
      <w:r>
        <w:rPr>
          <w:rFonts w:ascii="Verdana" w:hAnsi="Verdana" w:cs="Arial"/>
        </w:rPr>
        <w:t xml:space="preserve">. Zamówienia składane </w:t>
      </w:r>
    </w:p>
    <w:p w14:paraId="0DEB40FD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będą za pośrednictwem telefax lub e-mail pod nr……………………… lub na </w:t>
      </w:r>
    </w:p>
    <w:p w14:paraId="5BD32FDC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</w:rPr>
        <w:t xml:space="preserve">adres:……………………………………………………. wskazanym w załączniku nr 1. </w:t>
      </w:r>
      <w:r>
        <w:rPr>
          <w:rFonts w:ascii="Verdana" w:hAnsi="Verdana" w:cs="Arial"/>
          <w:i/>
          <w:sz w:val="18"/>
          <w:szCs w:val="18"/>
        </w:rPr>
        <w:t xml:space="preserve">W nagłych sytuacjach </w:t>
      </w:r>
    </w:p>
    <w:p w14:paraId="5D51C7C0" w14:textId="77777777" w:rsidR="00B338ED" w:rsidRDefault="00000000">
      <w:pPr>
        <w:pStyle w:val="Standard"/>
        <w:ind w:left="705" w:hanging="705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 xml:space="preserve">dopuszcza się możliwość dostawy leku „na ratunek”  tj. do 12 godz. od daty złożenia zamówienia, od </w:t>
      </w:r>
    </w:p>
    <w:p w14:paraId="6861CAF8" w14:textId="4FDFF1F3" w:rsidR="00481641" w:rsidRDefault="00000000">
      <w:pPr>
        <w:pStyle w:val="Standard"/>
        <w:ind w:left="705" w:hanging="705"/>
        <w:jc w:val="both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poniedziałku do piątku, z pominięciem dni ustawowo wolnych od pracy”</w:t>
      </w:r>
    </w:p>
    <w:p w14:paraId="45752F18" w14:textId="77777777" w:rsidR="00B338ED" w:rsidRDefault="00B338ED">
      <w:pPr>
        <w:pStyle w:val="Standard"/>
        <w:ind w:left="705" w:hanging="705"/>
        <w:jc w:val="both"/>
      </w:pPr>
    </w:p>
    <w:p w14:paraId="4B0CB611" w14:textId="34B41201" w:rsidR="00481641" w:rsidRDefault="00000000" w:rsidP="00B338ED">
      <w:pPr>
        <w:pStyle w:val="Standard"/>
        <w:jc w:val="both"/>
      </w:pPr>
      <w:r>
        <w:rPr>
          <w:rFonts w:ascii="Verdana" w:hAnsi="Verdana" w:cs="Arial"/>
          <w:b/>
        </w:rPr>
        <w:t>5.Wykonawca</w:t>
      </w:r>
      <w:r>
        <w:rPr>
          <w:rFonts w:ascii="Verdana" w:hAnsi="Verdana" w:cs="Arial"/>
        </w:rPr>
        <w:t xml:space="preserve"> oświadcza, że  przedmiot umowy jest zarejestrowany zgodnie z </w:t>
      </w:r>
      <w:r w:rsidR="00B338ED">
        <w:rPr>
          <w:rFonts w:ascii="Verdana" w:hAnsi="Verdana" w:cs="Arial"/>
        </w:rPr>
        <w:t>obowiązując</w:t>
      </w:r>
      <w:r>
        <w:rPr>
          <w:rFonts w:ascii="Verdana" w:hAnsi="Verdana" w:cs="Arial"/>
        </w:rPr>
        <w:t>ymi przepisami.</w:t>
      </w:r>
    </w:p>
    <w:p w14:paraId="6AC7257C" w14:textId="77777777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2</w:t>
      </w:r>
    </w:p>
    <w:p w14:paraId="62178932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74F5E9B3" w14:textId="7B2375AB" w:rsidR="00481641" w:rsidRDefault="00000000">
      <w:pPr>
        <w:pStyle w:val="Standard"/>
      </w:pPr>
      <w:r>
        <w:rPr>
          <w:rFonts w:ascii="Verdana" w:hAnsi="Verdana" w:cs="Arial"/>
          <w:b/>
        </w:rPr>
        <w:t>1.Wartość umowy</w:t>
      </w:r>
      <w:r>
        <w:rPr>
          <w:rFonts w:ascii="Verdana" w:hAnsi="Verdana" w:cs="Arial"/>
        </w:rPr>
        <w:t xml:space="preserve"> ustala się na kwotę  ………………. </w:t>
      </w:r>
      <w:r>
        <w:rPr>
          <w:rFonts w:ascii="Verdana" w:hAnsi="Verdana" w:cs="Arial"/>
          <w:b/>
        </w:rPr>
        <w:t>zł ,</w:t>
      </w:r>
    </w:p>
    <w:p w14:paraId="19136859" w14:textId="77777777" w:rsidR="00481641" w:rsidRDefault="00000000" w:rsidP="00B338ED">
      <w:pPr>
        <w:pStyle w:val="Tekstpodstawowywcity2"/>
        <w:ind w:left="0"/>
        <w:jc w:val="left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(słownie: ....................................................), która jest  sumą wartości określonych w § 1 ust. 1 i która jest zgodna  z ofertą  z dnia  ................... (zał. nr 1).</w:t>
      </w:r>
    </w:p>
    <w:p w14:paraId="1896DC9A" w14:textId="77777777" w:rsidR="00481641" w:rsidRPr="00150702" w:rsidRDefault="00000000">
      <w:pPr>
        <w:pStyle w:val="Standard"/>
        <w:numPr>
          <w:ilvl w:val="0"/>
          <w:numId w:val="33"/>
        </w:numPr>
        <w:jc w:val="both"/>
        <w:rPr>
          <w:rFonts w:ascii="Verdana" w:hAnsi="Verdana"/>
        </w:rPr>
      </w:pPr>
      <w:r w:rsidRPr="00150702">
        <w:rPr>
          <w:rFonts w:ascii="Verdana" w:hAnsi="Verdana" w:cs="Arial"/>
        </w:rPr>
        <w:lastRenderedPageBreak/>
        <w:t>Cena jednostkowa przedmiotu umowy , obejmuje jego  wartość , wszystkie określone prawem podatki, w tym podatek VAT,  opłaty celne i graniczne oraz inne koszty związane   z realizacją umowy, w tym koszty dostawy do siedziby</w:t>
      </w:r>
      <w:r w:rsidRPr="00150702">
        <w:rPr>
          <w:rFonts w:ascii="Verdana" w:hAnsi="Verdana" w:cs="Arial"/>
          <w:b/>
        </w:rPr>
        <w:t xml:space="preserve"> Zamawiającego,</w:t>
      </w:r>
      <w:r w:rsidRPr="00150702">
        <w:rPr>
          <w:rFonts w:ascii="Verdana" w:hAnsi="Verdana" w:cs="Arial"/>
        </w:rPr>
        <w:t xml:space="preserve"> o których</w:t>
      </w:r>
      <w:r w:rsidRPr="00150702">
        <w:rPr>
          <w:rFonts w:ascii="Verdana" w:hAnsi="Verdana" w:cs="Arial"/>
          <w:b/>
        </w:rPr>
        <w:t xml:space="preserve"> </w:t>
      </w:r>
      <w:r w:rsidRPr="00150702">
        <w:rPr>
          <w:rFonts w:ascii="Verdana" w:hAnsi="Verdana" w:cs="Arial"/>
        </w:rPr>
        <w:t>mowa w  § 1 ust. 3.</w:t>
      </w:r>
    </w:p>
    <w:p w14:paraId="003C35DB" w14:textId="77777777" w:rsidR="00A36C31" w:rsidRPr="00150702" w:rsidRDefault="00A36C31" w:rsidP="00A36C31">
      <w:pPr>
        <w:pStyle w:val="Akapitzlist"/>
        <w:numPr>
          <w:ilvl w:val="0"/>
          <w:numId w:val="33"/>
        </w:numPr>
        <w:rPr>
          <w:rFonts w:ascii="Verdana" w:eastAsia="Verdana" w:hAnsi="Verdana"/>
          <w:sz w:val="20"/>
          <w:szCs w:val="20"/>
        </w:rPr>
      </w:pPr>
      <w:r w:rsidRPr="00150702">
        <w:rPr>
          <w:rFonts w:ascii="Verdana" w:eastAsia="Verdana" w:hAnsi="Verdana"/>
          <w:sz w:val="20"/>
          <w:szCs w:val="20"/>
        </w:rPr>
        <w:t xml:space="preserve">Zapłata nastąpi po dostarczeniu każdej partii przedmiotu zamówienia, na podstawie faktury </w:t>
      </w:r>
      <w:r w:rsidRPr="00150702">
        <w:rPr>
          <w:rFonts w:ascii="Verdana" w:eastAsia="Verdana" w:hAnsi="Verdana"/>
          <w:sz w:val="20"/>
          <w:szCs w:val="20"/>
        </w:rPr>
        <w:tab/>
        <w:t xml:space="preserve">wystawionej przez </w:t>
      </w:r>
      <w:r w:rsidRPr="00150702">
        <w:rPr>
          <w:rFonts w:ascii="Verdana" w:eastAsia="Verdana" w:hAnsi="Verdana"/>
          <w:b/>
          <w:sz w:val="20"/>
          <w:szCs w:val="20"/>
        </w:rPr>
        <w:t xml:space="preserve">Wykonawcę </w:t>
      </w:r>
      <w:r w:rsidRPr="00150702">
        <w:rPr>
          <w:rFonts w:ascii="Verdana" w:eastAsia="Verdana" w:hAnsi="Verdana"/>
          <w:sz w:val="20"/>
          <w:szCs w:val="20"/>
        </w:rPr>
        <w:t>i potwierdzonej przez właściwą jednostkę</w:t>
      </w:r>
      <w:r w:rsidRPr="00150702">
        <w:rPr>
          <w:rFonts w:ascii="Verdana" w:eastAsia="Verdana" w:hAnsi="Verdana"/>
          <w:b/>
          <w:sz w:val="20"/>
          <w:szCs w:val="20"/>
        </w:rPr>
        <w:t xml:space="preserve"> Zamawiającego </w:t>
      </w:r>
      <w:r w:rsidRPr="00150702">
        <w:rPr>
          <w:rFonts w:ascii="Verdana" w:eastAsia="Verdana" w:hAnsi="Verdana"/>
          <w:b/>
          <w:sz w:val="20"/>
          <w:szCs w:val="20"/>
        </w:rPr>
        <w:tab/>
      </w:r>
      <w:r w:rsidRPr="00150702">
        <w:rPr>
          <w:rFonts w:ascii="Verdana" w:eastAsia="Verdana" w:hAnsi="Verdana"/>
          <w:sz w:val="20"/>
          <w:szCs w:val="20"/>
        </w:rPr>
        <w:t xml:space="preserve">co do wykonania dostawy, przy czym </w:t>
      </w:r>
      <w:r w:rsidRPr="00150702">
        <w:rPr>
          <w:rFonts w:ascii="Verdana" w:eastAsia="Verdana" w:hAnsi="Verdana"/>
          <w:b/>
          <w:sz w:val="20"/>
          <w:szCs w:val="20"/>
        </w:rPr>
        <w:t>Zamawiający</w:t>
      </w:r>
      <w:r w:rsidRPr="00150702">
        <w:rPr>
          <w:rFonts w:ascii="Verdana" w:eastAsia="Verdana" w:hAnsi="Verdana"/>
          <w:sz w:val="20"/>
          <w:szCs w:val="20"/>
        </w:rPr>
        <w:t xml:space="preserve"> upoważnia </w:t>
      </w:r>
      <w:r w:rsidRPr="00150702">
        <w:rPr>
          <w:rFonts w:ascii="Verdana" w:eastAsia="Verdana" w:hAnsi="Verdana"/>
          <w:b/>
          <w:sz w:val="20"/>
          <w:szCs w:val="20"/>
        </w:rPr>
        <w:t>Wykonawcę</w:t>
      </w:r>
      <w:r w:rsidRPr="00150702">
        <w:rPr>
          <w:rFonts w:ascii="Verdana" w:eastAsia="Verdana" w:hAnsi="Verdana"/>
          <w:sz w:val="20"/>
          <w:szCs w:val="20"/>
        </w:rPr>
        <w:t xml:space="preserve"> do </w:t>
      </w:r>
      <w:r w:rsidRPr="00150702">
        <w:rPr>
          <w:rFonts w:ascii="Verdana" w:eastAsia="Verdana" w:hAnsi="Verdana"/>
          <w:sz w:val="20"/>
          <w:szCs w:val="20"/>
        </w:rPr>
        <w:tab/>
        <w:t>wystawiania faktur bez podpisu osoby upoważnionej.</w:t>
      </w:r>
    </w:p>
    <w:p w14:paraId="1AD12CB5" w14:textId="77777777" w:rsidR="00A36C31" w:rsidRPr="00150702" w:rsidRDefault="00A36C31" w:rsidP="00A36C31">
      <w:pPr>
        <w:pStyle w:val="Akapitzlist"/>
        <w:numPr>
          <w:ilvl w:val="0"/>
          <w:numId w:val="33"/>
        </w:numPr>
        <w:jc w:val="both"/>
        <w:rPr>
          <w:rFonts w:ascii="Verdana" w:hAnsi="Verdana"/>
          <w:sz w:val="20"/>
          <w:szCs w:val="20"/>
        </w:rPr>
      </w:pPr>
      <w:r w:rsidRPr="00150702">
        <w:rPr>
          <w:rFonts w:ascii="Verdana" w:eastAsia="Verdana" w:hAnsi="Verdana" w:cstheme="minorHAnsi"/>
          <w:color w:val="000000"/>
          <w:sz w:val="20"/>
          <w:szCs w:val="20"/>
        </w:rPr>
        <w:t xml:space="preserve">Zamawiający dopuszcza możliwość przesyłania przez Wykonawcę ustrukturyzowanych faktur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elektronicznych za pośrednictwem systemu teleinformatycznego (platformy) zgodnie z ustawą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z dnia 9 listopada 2018 r. o elektronicznym fakturowaniu w zamówieniach publicznych,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>koncesjach na roboty budowlane lub usługi oraz partnerstwie publiczno-prywatnym (</w:t>
      </w:r>
      <w:proofErr w:type="spellStart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>t.j</w:t>
      </w:r>
      <w:proofErr w:type="spellEnd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 xml:space="preserve">. Dz. U.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z 2020 r. poz. 1666 z </w:t>
      </w:r>
      <w:proofErr w:type="spellStart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>późn</w:t>
      </w:r>
      <w:proofErr w:type="spellEnd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 xml:space="preserve">. zm.).  Przy czym bez względu na wybrany przez Wykonawcę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sposób przesłania faktury VAT – powinna ona zostać doręczona Zamawiającemu w ciągu 1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dnia od dnia w którym została dokonana dostawa, której faktura VAT dotyczy. W przypadku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wyboru możliwości przesłania ustrukturyzowanej faktury elektronicznej Wykonawca będzie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korzystał z Platformy Elektronicznego Fakturowania za pomocą której mogą być przesyłane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faktury https://pefexpert.pl/. Zamawiający dopuszcza również dostarczenie faktur drogą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elektroniczną na adres e-mail: </w:t>
      </w:r>
      <w:hyperlink r:id="rId7">
        <w:r w:rsidRPr="00150702">
          <w:rPr>
            <w:rStyle w:val="Hipercze"/>
            <w:rFonts w:ascii="Verdana" w:hAnsi="Verdana" w:cstheme="minorHAnsi"/>
            <w:color w:val="000000"/>
            <w:sz w:val="20"/>
            <w:szCs w:val="20"/>
          </w:rPr>
          <w:t>faktury@szpital-strusia.poznan.pl</w:t>
        </w:r>
      </w:hyperlink>
    </w:p>
    <w:p w14:paraId="2589A197" w14:textId="77777777" w:rsidR="00A36C31" w:rsidRPr="00150702" w:rsidRDefault="00A36C31" w:rsidP="00A36C31">
      <w:pPr>
        <w:pStyle w:val="Akapitzlist"/>
        <w:numPr>
          <w:ilvl w:val="0"/>
          <w:numId w:val="33"/>
        </w:numPr>
        <w:jc w:val="both"/>
        <w:rPr>
          <w:rFonts w:ascii="Verdana" w:eastAsia="Verdana" w:hAnsi="Verdana" w:cs="Arial"/>
          <w:sz w:val="20"/>
          <w:szCs w:val="20"/>
        </w:rPr>
      </w:pPr>
      <w:r w:rsidRPr="00150702">
        <w:rPr>
          <w:rFonts w:ascii="Verdana" w:eastAsia="Verdana" w:hAnsi="Verdana" w:cstheme="minorHAnsi"/>
          <w:color w:val="000000"/>
          <w:sz w:val="20"/>
          <w:szCs w:val="20"/>
        </w:rPr>
        <w:t xml:space="preserve">Z chwilą wprowadzenia obowiązku fakturowania elektronicznego w ramach Krajowego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>Systemu e-Faktur (</w:t>
      </w:r>
      <w:proofErr w:type="spellStart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>KseF</w:t>
      </w:r>
      <w:proofErr w:type="spellEnd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 xml:space="preserve">) Wykonawca składa fakturę zgodnie z zasadami określonymi w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 xml:space="preserve">odrębnych przepisach dotyczących obowiązku fakturowania elektronicznego w ramach </w:t>
      </w:r>
      <w:r w:rsidRPr="00150702">
        <w:rPr>
          <w:rFonts w:ascii="Verdana" w:eastAsia="Verdana" w:hAnsi="Verdana" w:cstheme="minorHAnsi"/>
          <w:color w:val="000000"/>
          <w:sz w:val="20"/>
          <w:szCs w:val="20"/>
        </w:rPr>
        <w:tab/>
        <w:t>Krajowego Systemu e-Faktur (</w:t>
      </w:r>
      <w:proofErr w:type="spellStart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>KseF</w:t>
      </w:r>
      <w:proofErr w:type="spellEnd"/>
      <w:r w:rsidRPr="00150702">
        <w:rPr>
          <w:rFonts w:ascii="Verdana" w:eastAsia="Verdana" w:hAnsi="Verdana" w:cstheme="minorHAnsi"/>
          <w:color w:val="000000"/>
          <w:sz w:val="20"/>
          <w:szCs w:val="20"/>
        </w:rPr>
        <w:t>), zapisów ust.4 nie stosuje się.</w:t>
      </w:r>
    </w:p>
    <w:p w14:paraId="1931ABA9" w14:textId="7CC7DE78" w:rsidR="00481641" w:rsidRPr="00150702" w:rsidRDefault="00A36C31">
      <w:pPr>
        <w:pStyle w:val="Standard"/>
        <w:ind w:left="705" w:hanging="705"/>
        <w:jc w:val="both"/>
        <w:rPr>
          <w:rFonts w:ascii="Verdana" w:hAnsi="Verdana"/>
        </w:rPr>
      </w:pPr>
      <w:r w:rsidRPr="00150702">
        <w:rPr>
          <w:rFonts w:ascii="Verdana" w:hAnsi="Verdana" w:cs="Arial"/>
          <w:b/>
        </w:rPr>
        <w:t>6</w:t>
      </w:r>
      <w:r w:rsidR="00000000" w:rsidRPr="00150702">
        <w:rPr>
          <w:rFonts w:ascii="Verdana" w:hAnsi="Verdana" w:cs="Arial"/>
          <w:b/>
        </w:rPr>
        <w:t>.</w:t>
      </w:r>
      <w:r w:rsidR="00000000" w:rsidRPr="00150702">
        <w:rPr>
          <w:rFonts w:ascii="Verdana" w:hAnsi="Verdana" w:cs="Arial"/>
        </w:rPr>
        <w:tab/>
        <w:t xml:space="preserve">Zapłata nastąpi przelewem na konto </w:t>
      </w:r>
      <w:r w:rsidR="00000000" w:rsidRPr="00150702">
        <w:rPr>
          <w:rFonts w:ascii="Verdana" w:hAnsi="Verdana" w:cs="Arial"/>
          <w:b/>
        </w:rPr>
        <w:t>Wykonawcy</w:t>
      </w:r>
      <w:r w:rsidR="00000000" w:rsidRPr="00150702">
        <w:rPr>
          <w:rFonts w:ascii="Verdana" w:hAnsi="Verdana" w:cs="Arial"/>
        </w:rPr>
        <w:t xml:space="preserve">  w ciągu 60 dni od daty doręczenia faktury </w:t>
      </w:r>
      <w:r w:rsidR="00000000" w:rsidRPr="00150702">
        <w:rPr>
          <w:rFonts w:ascii="Verdana" w:hAnsi="Verdana" w:cs="Arial"/>
          <w:b/>
        </w:rPr>
        <w:t>Zamawiającemu.</w:t>
      </w:r>
      <w:r w:rsidR="00000000" w:rsidRPr="00150702">
        <w:rPr>
          <w:rFonts w:ascii="Verdana" w:hAnsi="Verdana" w:cs="Arial"/>
        </w:rPr>
        <w:t xml:space="preserve">                   </w:t>
      </w:r>
    </w:p>
    <w:p w14:paraId="219329EB" w14:textId="37FDA6CE" w:rsidR="00481641" w:rsidRPr="00150702" w:rsidRDefault="00A36C31">
      <w:pPr>
        <w:pStyle w:val="Standard"/>
        <w:rPr>
          <w:rFonts w:ascii="Verdana" w:hAnsi="Verdana"/>
        </w:rPr>
      </w:pPr>
      <w:r w:rsidRPr="00150702">
        <w:rPr>
          <w:rFonts w:ascii="Verdana" w:hAnsi="Verdana" w:cs="Arial"/>
          <w:b/>
        </w:rPr>
        <w:t>7</w:t>
      </w:r>
      <w:r w:rsidR="00000000" w:rsidRPr="00150702">
        <w:rPr>
          <w:rFonts w:ascii="Verdana" w:hAnsi="Verdana" w:cs="Arial"/>
          <w:b/>
        </w:rPr>
        <w:t>.</w:t>
      </w:r>
      <w:r w:rsidR="00000000" w:rsidRPr="00150702">
        <w:rPr>
          <w:rFonts w:ascii="Verdana" w:hAnsi="Verdana" w:cs="Arial"/>
          <w:b/>
        </w:rPr>
        <w:tab/>
      </w:r>
      <w:r w:rsidR="00000000" w:rsidRPr="00150702">
        <w:rPr>
          <w:rFonts w:ascii="Verdana" w:hAnsi="Verdana" w:cs="Arial"/>
        </w:rPr>
        <w:t xml:space="preserve">Wykonawca bez zgody zamawiającego wyrażonej w formie pisemnej pod rygorem </w:t>
      </w:r>
      <w:r w:rsidR="00000000" w:rsidRPr="00150702">
        <w:rPr>
          <w:rFonts w:ascii="Verdana" w:hAnsi="Verdana" w:cs="Arial"/>
        </w:rPr>
        <w:tab/>
        <w:t xml:space="preserve">nieważności nie może przelać wierzytelności wynikającej z niniejszej umowy na osoby </w:t>
      </w:r>
      <w:r w:rsidR="00000000" w:rsidRPr="00150702">
        <w:rPr>
          <w:rFonts w:ascii="Verdana" w:hAnsi="Verdana" w:cs="Arial"/>
        </w:rPr>
        <w:tab/>
        <w:t>trzecie.</w:t>
      </w:r>
    </w:p>
    <w:p w14:paraId="25BBE6B4" w14:textId="0BB1C527" w:rsidR="00481641" w:rsidRPr="00150702" w:rsidRDefault="00A36C31">
      <w:pPr>
        <w:pStyle w:val="Standard"/>
        <w:rPr>
          <w:rFonts w:ascii="Verdana" w:hAnsi="Verdana"/>
        </w:rPr>
      </w:pPr>
      <w:r w:rsidRPr="00150702">
        <w:rPr>
          <w:rFonts w:ascii="Verdana" w:hAnsi="Verdana" w:cs="Arial"/>
          <w:b/>
        </w:rPr>
        <w:t>8</w:t>
      </w:r>
      <w:r w:rsidR="00000000" w:rsidRPr="00150702">
        <w:rPr>
          <w:rFonts w:ascii="Verdana" w:hAnsi="Verdana" w:cs="Arial"/>
          <w:b/>
        </w:rPr>
        <w:t>.</w:t>
      </w:r>
      <w:r w:rsidR="00000000" w:rsidRPr="00150702">
        <w:rPr>
          <w:rFonts w:ascii="Verdana" w:hAnsi="Verdana" w:cs="Arial"/>
          <w:b/>
        </w:rPr>
        <w:tab/>
      </w:r>
      <w:r w:rsidR="00000000" w:rsidRPr="00150702">
        <w:rPr>
          <w:rFonts w:ascii="Verdana" w:hAnsi="Verdana" w:cs="Arial"/>
        </w:rPr>
        <w:t xml:space="preserve">Płatności następować będą na rachunek bankowy </w:t>
      </w:r>
      <w:r w:rsidR="00000000" w:rsidRPr="00150702">
        <w:rPr>
          <w:rFonts w:ascii="Verdana" w:hAnsi="Verdana" w:cs="Arial"/>
          <w:b/>
        </w:rPr>
        <w:t>Wykonawcy</w:t>
      </w:r>
      <w:r w:rsidR="00000000" w:rsidRPr="00150702">
        <w:rPr>
          <w:rFonts w:ascii="Verdana" w:hAnsi="Verdana" w:cs="Arial"/>
        </w:rPr>
        <w:t xml:space="preserve"> w :</w:t>
      </w:r>
    </w:p>
    <w:p w14:paraId="348E420F" w14:textId="77777777" w:rsidR="00481641" w:rsidRPr="00150702" w:rsidRDefault="00000000">
      <w:pPr>
        <w:pStyle w:val="Standard"/>
        <w:rPr>
          <w:rFonts w:ascii="Verdana" w:hAnsi="Verdana"/>
        </w:rPr>
      </w:pPr>
      <w:r w:rsidRPr="00150702">
        <w:rPr>
          <w:rFonts w:ascii="Verdana" w:eastAsia="Verdana" w:hAnsi="Verdana" w:cs="Verdana"/>
        </w:rPr>
        <w:t xml:space="preserve">          </w:t>
      </w:r>
      <w:r w:rsidRPr="00150702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14:paraId="50891BE8" w14:textId="77777777" w:rsidR="00481641" w:rsidRPr="00150702" w:rsidRDefault="00000000">
      <w:pPr>
        <w:pStyle w:val="Standard"/>
        <w:rPr>
          <w:rFonts w:ascii="Verdana" w:hAnsi="Verdana"/>
        </w:rPr>
      </w:pPr>
      <w:r w:rsidRPr="00150702">
        <w:rPr>
          <w:rFonts w:ascii="Verdana" w:eastAsia="Verdana" w:hAnsi="Verdana" w:cs="Verdana"/>
        </w:rPr>
        <w:t xml:space="preserve">          </w:t>
      </w:r>
      <w:r w:rsidRPr="00150702">
        <w:rPr>
          <w:rFonts w:ascii="Verdana" w:hAnsi="Verdana" w:cs="Arial"/>
        </w:rPr>
        <w:t>na  nr r-ku bankowego :</w:t>
      </w:r>
    </w:p>
    <w:p w14:paraId="370060AF" w14:textId="77777777" w:rsidR="00481641" w:rsidRPr="00150702" w:rsidRDefault="00000000">
      <w:pPr>
        <w:pStyle w:val="Standard"/>
        <w:rPr>
          <w:rFonts w:ascii="Verdana" w:hAnsi="Verdana"/>
        </w:rPr>
      </w:pPr>
      <w:r w:rsidRPr="00150702">
        <w:rPr>
          <w:rFonts w:ascii="Verdana" w:eastAsia="Verdana" w:hAnsi="Verdana" w:cs="Verdana"/>
        </w:rPr>
        <w:t xml:space="preserve">          </w:t>
      </w:r>
      <w:r w:rsidRPr="00150702">
        <w:rPr>
          <w:rFonts w:ascii="Verdana" w:hAnsi="Verdana" w:cs="Arial"/>
        </w:rPr>
        <w:t>…………………………………………………………………………………………………………………………………………..</w:t>
      </w:r>
    </w:p>
    <w:p w14:paraId="2489E567" w14:textId="77777777" w:rsidR="00481641" w:rsidRPr="00150702" w:rsidRDefault="00481641">
      <w:pPr>
        <w:pStyle w:val="Standard"/>
        <w:jc w:val="center"/>
        <w:rPr>
          <w:rFonts w:ascii="Verdana" w:hAnsi="Verdana" w:cs="Arial"/>
          <w:b/>
        </w:rPr>
      </w:pPr>
    </w:p>
    <w:p w14:paraId="5932735D" w14:textId="77777777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3</w:t>
      </w:r>
    </w:p>
    <w:p w14:paraId="137F3143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7F80938B" w14:textId="77777777" w:rsidR="00481641" w:rsidRDefault="00000000">
      <w:pPr>
        <w:pStyle w:val="Standard"/>
        <w:ind w:left="705" w:hanging="705"/>
        <w:jc w:val="both"/>
      </w:pPr>
      <w:r>
        <w:rPr>
          <w:rFonts w:ascii="Verdana" w:hAnsi="Verdana" w:cs="Arial"/>
          <w:b/>
        </w:rPr>
        <w:t>1.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ab/>
      </w:r>
      <w:r>
        <w:rPr>
          <w:rFonts w:ascii="Verdana" w:hAnsi="Verdana" w:cs="Arial"/>
          <w:b/>
        </w:rPr>
        <w:t>Wykonawca</w:t>
      </w:r>
      <w:r>
        <w:rPr>
          <w:rFonts w:ascii="Verdana" w:hAnsi="Verdana" w:cs="Arial"/>
        </w:rPr>
        <w:t xml:space="preserve"> zobowiązuje się do dostarczenia przedmiotu umowy o cechach i    w ilościach określonych w ofercie z dnia ........................... (zał. nr 1).</w:t>
      </w:r>
    </w:p>
    <w:p w14:paraId="02A936C2" w14:textId="77777777" w:rsidR="00481641" w:rsidRDefault="00000000">
      <w:pPr>
        <w:pStyle w:val="Standard"/>
        <w:autoSpaceDE w:val="0"/>
        <w:ind w:left="705" w:hanging="705"/>
        <w:jc w:val="both"/>
      </w:pPr>
      <w:r>
        <w:rPr>
          <w:rFonts w:ascii="Verdana" w:hAnsi="Verdana"/>
          <w:b/>
        </w:rPr>
        <w:t>2.</w:t>
      </w: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</w:rPr>
        <w:tab/>
      </w:r>
      <w:r>
        <w:rPr>
          <w:rFonts w:ascii="Verdana" w:hAnsi="Verdana"/>
        </w:rPr>
        <w:t>Reklamacje dotyczące wad jakościowych i ilościowych możliwych do stwierdzenia przy odbiorze towaru, zamawiający może zgłaszać w terminie 5 dni roboczych od dostawy.</w:t>
      </w:r>
    </w:p>
    <w:p w14:paraId="30A65C50" w14:textId="77777777" w:rsidR="00481641" w:rsidRDefault="00000000">
      <w:pPr>
        <w:pStyle w:val="Standard"/>
        <w:ind w:left="567" w:hanging="567"/>
        <w:jc w:val="both"/>
      </w:pPr>
      <w:r>
        <w:rPr>
          <w:rFonts w:ascii="Verdana" w:hAnsi="Verdana" w:cs="Arial"/>
          <w:b/>
        </w:rPr>
        <w:t>3.</w:t>
      </w:r>
      <w:r>
        <w:rPr>
          <w:rFonts w:ascii="Verdana" w:hAnsi="Verdana" w:cs="Arial"/>
        </w:rPr>
        <w:tab/>
        <w:t xml:space="preserve"> Jeśli  w dostarczonej partii </w:t>
      </w:r>
      <w:r>
        <w:rPr>
          <w:rFonts w:ascii="Verdana" w:hAnsi="Verdana" w:cs="Arial"/>
          <w:b/>
        </w:rPr>
        <w:t>Zamawiający</w:t>
      </w:r>
      <w:r>
        <w:rPr>
          <w:rFonts w:ascii="Verdana" w:hAnsi="Verdana" w:cs="Arial"/>
        </w:rPr>
        <w:t xml:space="preserve"> stwierdzi wady, niezwłocznie zawiadomi o nich  </w:t>
      </w:r>
    </w:p>
    <w:p w14:paraId="79302681" w14:textId="77777777" w:rsidR="00481641" w:rsidRDefault="00000000">
      <w:pPr>
        <w:pStyle w:val="Standard"/>
        <w:ind w:left="567"/>
        <w:jc w:val="both"/>
      </w:pPr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hAnsi="Verdana" w:cs="Arial"/>
          <w:b/>
        </w:rPr>
        <w:t>Wykonawcę</w:t>
      </w:r>
      <w:r>
        <w:rPr>
          <w:rFonts w:ascii="Verdana" w:hAnsi="Verdana" w:cs="Arial"/>
        </w:rPr>
        <w:t>, który wymieni zakwestionowany towar na wolny od wad w ciągu 5 dni</w:t>
      </w:r>
    </w:p>
    <w:p w14:paraId="4742119B" w14:textId="77777777" w:rsidR="00481641" w:rsidRDefault="00000000">
      <w:pPr>
        <w:pStyle w:val="Standard"/>
        <w:ind w:left="567"/>
        <w:jc w:val="both"/>
      </w:pPr>
      <w:r>
        <w:rPr>
          <w:rFonts w:ascii="Verdana" w:eastAsia="Verdana" w:hAnsi="Verdana" w:cs="Verdana"/>
          <w:b/>
        </w:rPr>
        <w:t xml:space="preserve">  </w:t>
      </w:r>
      <w:r>
        <w:rPr>
          <w:rFonts w:ascii="Verdana" w:hAnsi="Verdana" w:cs="Arial"/>
        </w:rPr>
        <w:t xml:space="preserve">roboczych od  daty  zawiadomienia, nie obciążając </w:t>
      </w:r>
      <w:r>
        <w:rPr>
          <w:rFonts w:ascii="Verdana" w:hAnsi="Verdana" w:cs="Arial"/>
          <w:b/>
        </w:rPr>
        <w:t>Zamawiającego</w:t>
      </w:r>
      <w:r>
        <w:rPr>
          <w:rFonts w:ascii="Verdana" w:hAnsi="Verdana" w:cs="Arial"/>
        </w:rPr>
        <w:t xml:space="preserve"> kosztami wymiany.</w:t>
      </w:r>
    </w:p>
    <w:p w14:paraId="4CAA5321" w14:textId="77777777" w:rsidR="00481641" w:rsidRDefault="00000000">
      <w:pPr>
        <w:pStyle w:val="Standard"/>
        <w:numPr>
          <w:ilvl w:val="0"/>
          <w:numId w:val="28"/>
        </w:numPr>
        <w:jc w:val="both"/>
      </w:pPr>
      <w:r>
        <w:rPr>
          <w:rFonts w:ascii="Verdana" w:hAnsi="Verdana"/>
        </w:rPr>
        <w:t>Ilości asortymentu określone w ofercie są ilościami szacunkowymi, co oznacza ,że zamawiający uprawniony jest do zamówienia większej lub mniejszej ilości w poszczególnych pozycjach asortymentowych, z zastrzeżeniem, że ogólna wartość umowy nie ulegnie zmianie. Wykonawca oświadcza, że wyraża zgodę na powyższą realizację umowy oraz nie będzie składał jakichkolwiek roszczeń z tytułu wykonania umowy w ilościach innych od wskazanych w załączniku nr 1 do umowy.</w:t>
      </w:r>
    </w:p>
    <w:p w14:paraId="3D440170" w14:textId="6D14A3CD" w:rsidR="00481641" w:rsidRDefault="00000000">
      <w:pPr>
        <w:pStyle w:val="Standard"/>
        <w:tabs>
          <w:tab w:val="left" w:pos="1131"/>
        </w:tabs>
        <w:ind w:left="70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Zamawiający określa minimum procentowe, które zamierza zrealizować na poziomie </w:t>
      </w:r>
      <w:r w:rsidR="00B338ED">
        <w:rPr>
          <w:rFonts w:ascii="Verdana" w:hAnsi="Verdana" w:cs="Arial"/>
        </w:rPr>
        <w:t>4</w:t>
      </w:r>
      <w:r>
        <w:rPr>
          <w:rFonts w:ascii="Verdana" w:hAnsi="Verdana" w:cs="Arial"/>
        </w:rPr>
        <w:t>0%.</w:t>
      </w:r>
    </w:p>
    <w:p w14:paraId="74F80777" w14:textId="15DC47B4" w:rsidR="00481641" w:rsidRDefault="00000000">
      <w:pPr>
        <w:pStyle w:val="Standard"/>
        <w:ind w:left="705" w:hanging="705"/>
        <w:jc w:val="both"/>
      </w:pPr>
      <w:r>
        <w:rPr>
          <w:rFonts w:ascii="Verdana" w:hAnsi="Verdana" w:cs="Verdana"/>
          <w:b/>
        </w:rPr>
        <w:t>5.</w:t>
      </w:r>
      <w:r>
        <w:rPr>
          <w:rFonts w:ascii="Verdana" w:hAnsi="Verdana" w:cs="Verdana"/>
        </w:rPr>
        <w:t xml:space="preserve">     </w:t>
      </w:r>
      <w:r w:rsidR="00C05917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>W przypadku nie złożenia zamówienia na całość wartości określonej w §</w:t>
      </w:r>
      <w:r>
        <w:rPr>
          <w:rFonts w:ascii="Verdana" w:hAnsi="Verdana" w:cs="Verdana"/>
          <w:b/>
        </w:rPr>
        <w:t xml:space="preserve"> </w:t>
      </w:r>
      <w:r>
        <w:rPr>
          <w:rFonts w:ascii="Verdana" w:hAnsi="Verdana" w:cs="Verdana"/>
        </w:rPr>
        <w:t>2 ust. 1 w trakcie realizacji umowy, Wykonawca nie będzie dochodził od Zamawiającego żadnych roszczeń</w:t>
      </w:r>
      <w:r>
        <w:rPr>
          <w:rFonts w:ascii="Verdana" w:hAnsi="Verdana" w:cs="Arial"/>
          <w:bCs/>
        </w:rPr>
        <w:t>.</w:t>
      </w:r>
    </w:p>
    <w:p w14:paraId="6A436201" w14:textId="77777777" w:rsidR="00481641" w:rsidRDefault="00481641">
      <w:pPr>
        <w:pStyle w:val="Standard"/>
        <w:jc w:val="center"/>
        <w:rPr>
          <w:rFonts w:ascii="Verdana" w:hAnsi="Verdana" w:cs="Arial"/>
          <w:b/>
        </w:rPr>
      </w:pPr>
    </w:p>
    <w:p w14:paraId="3613B148" w14:textId="77777777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4</w:t>
      </w:r>
    </w:p>
    <w:p w14:paraId="16DACD5C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2C84E6BB" w14:textId="77777777" w:rsidR="00481641" w:rsidRDefault="00000000">
      <w:pPr>
        <w:pStyle w:val="Standard"/>
        <w:ind w:left="705" w:hanging="705"/>
        <w:jc w:val="both"/>
      </w:pPr>
      <w:r>
        <w:rPr>
          <w:rFonts w:ascii="Verdana" w:hAnsi="Verdana" w:cs="Arial"/>
          <w:b/>
        </w:rPr>
        <w:t>1.</w:t>
      </w:r>
      <w:r>
        <w:rPr>
          <w:rFonts w:ascii="Verdana" w:hAnsi="Verdana" w:cs="Arial"/>
        </w:rPr>
        <w:tab/>
        <w:t xml:space="preserve">W  przypadku  nie  dostarczenia przedmiotu umowy w terminie określonym w § 1 ust. 4  albo nie dotrzymania terminu, o którym mowa w </w:t>
      </w:r>
      <w:r>
        <w:rPr>
          <w:rFonts w:ascii="CG Times" w:eastAsia="CG Times" w:hAnsi="CG Times" w:cs="CG Times"/>
        </w:rPr>
        <w:t>§</w:t>
      </w:r>
      <w:r>
        <w:rPr>
          <w:rFonts w:ascii="Verdana" w:hAnsi="Verdana" w:cs="Arial"/>
        </w:rPr>
        <w:t xml:space="preserve"> 3 ust. 2 </w:t>
      </w:r>
      <w:r>
        <w:rPr>
          <w:rFonts w:ascii="Verdana" w:hAnsi="Verdana" w:cs="Arial"/>
          <w:b/>
        </w:rPr>
        <w:t>Wykonawca</w:t>
      </w:r>
      <w:r>
        <w:rPr>
          <w:rFonts w:ascii="Verdana" w:hAnsi="Verdana" w:cs="Arial"/>
        </w:rPr>
        <w:t xml:space="preserve"> zapłaci </w:t>
      </w:r>
      <w:r>
        <w:rPr>
          <w:rFonts w:ascii="Verdana" w:hAnsi="Verdana" w:cs="Arial"/>
          <w:b/>
        </w:rPr>
        <w:t xml:space="preserve">Zamawiającemu </w:t>
      </w:r>
      <w:r>
        <w:rPr>
          <w:rFonts w:ascii="Verdana" w:hAnsi="Verdana" w:cs="Arial"/>
        </w:rPr>
        <w:t>karę umowną w wysokości 0,1% wartości nie dostarczonej w terminie partii towaru.</w:t>
      </w:r>
    </w:p>
    <w:p w14:paraId="01946A08" w14:textId="18C2608A" w:rsidR="00481641" w:rsidRDefault="00000000">
      <w:pPr>
        <w:pStyle w:val="Standard"/>
      </w:pPr>
      <w:r>
        <w:rPr>
          <w:rFonts w:ascii="Verdana" w:hAnsi="Verdana" w:cs="Arial"/>
          <w:b/>
        </w:rPr>
        <w:t>2.</w:t>
      </w:r>
      <w:r>
        <w:rPr>
          <w:rFonts w:ascii="Verdana" w:hAnsi="Verdana" w:cs="Arial"/>
        </w:rPr>
        <w:t xml:space="preserve">       Za niedotrzymanie terminu, o którym mowa § 2 ust.</w:t>
      </w:r>
      <w:r w:rsidR="00A36C31">
        <w:rPr>
          <w:rFonts w:ascii="Verdana" w:hAnsi="Verdana" w:cs="Arial"/>
        </w:rPr>
        <w:t>6</w:t>
      </w:r>
      <w:r>
        <w:rPr>
          <w:rFonts w:ascii="Verdana" w:hAnsi="Verdana" w:cs="Arial"/>
        </w:rPr>
        <w:t xml:space="preserve">, </w:t>
      </w:r>
      <w:r>
        <w:rPr>
          <w:rFonts w:ascii="Verdana" w:hAnsi="Verdana" w:cs="Arial"/>
          <w:b/>
        </w:rPr>
        <w:t>Zamawiający</w:t>
      </w:r>
      <w:r>
        <w:rPr>
          <w:rFonts w:ascii="Verdana" w:hAnsi="Verdana" w:cs="Arial"/>
        </w:rPr>
        <w:t xml:space="preserve"> zapłaci </w:t>
      </w:r>
      <w:r>
        <w:rPr>
          <w:rFonts w:ascii="Verdana" w:hAnsi="Verdana" w:cs="Arial"/>
        </w:rPr>
        <w:tab/>
      </w:r>
      <w:r>
        <w:rPr>
          <w:rFonts w:ascii="Verdana" w:hAnsi="Verdana" w:cs="Arial"/>
          <w:b/>
        </w:rPr>
        <w:t>Wykonawcy</w:t>
      </w:r>
      <w:r>
        <w:rPr>
          <w:rFonts w:ascii="Verdana" w:hAnsi="Verdana" w:cs="Arial"/>
        </w:rPr>
        <w:t xml:space="preserve"> odsetki ustawowe.</w:t>
      </w:r>
    </w:p>
    <w:p w14:paraId="35B45D12" w14:textId="77777777" w:rsidR="00481641" w:rsidRDefault="00000000">
      <w:pPr>
        <w:pStyle w:val="Standard"/>
        <w:jc w:val="both"/>
      </w:pPr>
      <w:r>
        <w:rPr>
          <w:rFonts w:ascii="Verdana" w:hAnsi="Verdana" w:cs="Arial"/>
          <w:b/>
        </w:rPr>
        <w:lastRenderedPageBreak/>
        <w:t>3.</w:t>
      </w:r>
      <w:r>
        <w:rPr>
          <w:rFonts w:ascii="Verdana" w:hAnsi="Verdana" w:cs="Arial"/>
        </w:rPr>
        <w:t xml:space="preserve">   </w:t>
      </w:r>
      <w:r>
        <w:rPr>
          <w:rFonts w:ascii="Verdana" w:hAnsi="Verdana" w:cs="Arial"/>
        </w:rPr>
        <w:tab/>
        <w:t xml:space="preserve">Za przerwanie dostaw w trakcie trwania umowy, bądź spowodowanie konieczności </w:t>
      </w:r>
      <w:r>
        <w:rPr>
          <w:rFonts w:ascii="Verdana" w:hAnsi="Verdana" w:cs="Arial"/>
        </w:rPr>
        <w:tab/>
        <w:t xml:space="preserve">odstąpienia od umowy przez Zamawiającego z przyczyn leżących po stronie </w:t>
      </w:r>
      <w:r>
        <w:rPr>
          <w:rFonts w:ascii="Verdana" w:hAnsi="Verdana" w:cs="Arial"/>
        </w:rPr>
        <w:tab/>
        <w:t xml:space="preserve">Wykonawcy, Wykonawca zapłaci Zamawiającemu karę umowną w wysokości 10% </w:t>
      </w:r>
      <w:r>
        <w:rPr>
          <w:rFonts w:ascii="Verdana" w:hAnsi="Verdana" w:cs="Arial"/>
        </w:rPr>
        <w:tab/>
        <w:t>wartości niezrealizowanej części umowy, określonej w § 2 ust.1.</w:t>
      </w:r>
    </w:p>
    <w:p w14:paraId="63633CCD" w14:textId="77777777" w:rsidR="00481641" w:rsidRDefault="00000000">
      <w:pPr>
        <w:pStyle w:val="Standard"/>
        <w:jc w:val="both"/>
      </w:pPr>
      <w:r>
        <w:rPr>
          <w:rFonts w:ascii="Verdana" w:hAnsi="Verdana" w:cs="Arial"/>
          <w:b/>
          <w:bCs/>
        </w:rPr>
        <w:t>4.</w:t>
      </w:r>
      <w:r>
        <w:rPr>
          <w:rFonts w:ascii="Verdana" w:hAnsi="Verdana" w:cs="Arial"/>
        </w:rPr>
        <w:tab/>
        <w:t xml:space="preserve">Jeżeli Wykonawca nie dotrzyma terminu dostawy, o którym mowa w § 1 ust.4, co mogło </w:t>
      </w:r>
      <w:r>
        <w:rPr>
          <w:rFonts w:ascii="Verdana" w:hAnsi="Verdana" w:cs="Arial"/>
        </w:rPr>
        <w:tab/>
        <w:t xml:space="preserve">by to spowodować zakłócenia w procesie leczenia pacjentów, Zamawiający ma prawo </w:t>
      </w:r>
      <w:r>
        <w:rPr>
          <w:rFonts w:ascii="Verdana" w:hAnsi="Verdana" w:cs="Arial"/>
        </w:rPr>
        <w:tab/>
        <w:t xml:space="preserve">zakupić produkt nie dostarczony w terminie u innego dostawcy a różnicą w cenie </w:t>
      </w:r>
      <w:r>
        <w:rPr>
          <w:rFonts w:ascii="Verdana" w:hAnsi="Verdana" w:cs="Arial"/>
        </w:rPr>
        <w:tab/>
        <w:t xml:space="preserve">pomiędzy ceną wynikającą z zawartej umowy a ceną jaką Zamawiający zapłacił w </w:t>
      </w:r>
      <w:r>
        <w:rPr>
          <w:rFonts w:ascii="Verdana" w:hAnsi="Verdana" w:cs="Arial"/>
        </w:rPr>
        <w:tab/>
        <w:t xml:space="preserve">przypadku nabycia produktu u innego dostawcy, obciążyć Wykonawcę, z którym </w:t>
      </w:r>
      <w:r>
        <w:rPr>
          <w:rFonts w:ascii="Verdana" w:hAnsi="Verdana" w:cs="Arial"/>
        </w:rPr>
        <w:tab/>
        <w:t>zawarto umowę.</w:t>
      </w:r>
    </w:p>
    <w:p w14:paraId="712071CA" w14:textId="77777777" w:rsidR="00481641" w:rsidRDefault="00000000">
      <w:pPr>
        <w:pStyle w:val="Standard"/>
        <w:numPr>
          <w:ilvl w:val="0"/>
          <w:numId w:val="28"/>
        </w:numPr>
        <w:jc w:val="both"/>
      </w:pPr>
      <w:r>
        <w:rPr>
          <w:rFonts w:ascii="Verdana" w:hAnsi="Verdana" w:cs="Arial"/>
        </w:rPr>
        <w:t>Jeśli rzeczywista szkoda przekroczy wysokość kary umownej, Zamawiający może dochodzić odszkodowania przekraczającego karę umowną.</w:t>
      </w:r>
    </w:p>
    <w:p w14:paraId="04BA531D" w14:textId="77777777" w:rsidR="00481641" w:rsidRDefault="00000000">
      <w:pPr>
        <w:pStyle w:val="Lista"/>
        <w:numPr>
          <w:ilvl w:val="0"/>
          <w:numId w:val="28"/>
        </w:numPr>
        <w:tabs>
          <w:tab w:val="left" w:pos="-139"/>
          <w:tab w:val="left" w:pos="287"/>
        </w:tabs>
      </w:pPr>
      <w:r>
        <w:rPr>
          <w:rFonts w:ascii="Verdana" w:eastAsia="Verdana" w:hAnsi="Verdana" w:cs="Verdana"/>
        </w:rPr>
        <w:t xml:space="preserve">      </w:t>
      </w:r>
      <w:r>
        <w:rPr>
          <w:rFonts w:ascii="Verdana" w:hAnsi="Verdana" w:cs="Verdana"/>
        </w:rPr>
        <w:t>Maksymalna łączna wysokość kar umownych wynosi 30% maksymalnej wartości przedmiotu umowy brutto, wskazanej w § 2 ust. 1.</w:t>
      </w:r>
    </w:p>
    <w:p w14:paraId="52D86D84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2AF4C7A0" w14:textId="63050688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5</w:t>
      </w:r>
    </w:p>
    <w:p w14:paraId="7621461A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0B9B0DE2" w14:textId="77777777" w:rsidR="00481641" w:rsidRDefault="00000000">
      <w:pPr>
        <w:pStyle w:val="Standard"/>
        <w:rPr>
          <w:rFonts w:ascii="Verdana" w:hAnsi="Verdana" w:cs="Arial"/>
        </w:rPr>
      </w:pPr>
      <w:r>
        <w:rPr>
          <w:rFonts w:ascii="Verdana" w:hAnsi="Verdana" w:cs="Arial"/>
        </w:rPr>
        <w:t xml:space="preserve">Niniejsza umowa została zawarta na czas oznaczony i obowiązuje od dnia podpisania do dnia </w:t>
      </w:r>
      <w:r>
        <w:rPr>
          <w:rFonts w:ascii="Verdana" w:hAnsi="Verdana" w:cs="Arial"/>
          <w:b/>
          <w:bCs/>
        </w:rPr>
        <w:t xml:space="preserve">……………………….. </w:t>
      </w:r>
      <w:r>
        <w:rPr>
          <w:rFonts w:ascii="Verdana" w:hAnsi="Verdana" w:cs="Arial"/>
        </w:rPr>
        <w:t>lub do wyczerpania kwoty, o której mowa</w:t>
      </w:r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</w:rPr>
        <w:t>w § 2 ust.1, w zależności które ze zdarzeń nastąpi wcześniej.</w:t>
      </w:r>
    </w:p>
    <w:p w14:paraId="7E8A883C" w14:textId="77777777" w:rsidR="00A4156A" w:rsidRDefault="00A4156A">
      <w:pPr>
        <w:pStyle w:val="Standard"/>
      </w:pPr>
    </w:p>
    <w:p w14:paraId="2F0EE8BD" w14:textId="77777777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6</w:t>
      </w:r>
    </w:p>
    <w:p w14:paraId="6A036031" w14:textId="77777777" w:rsidR="00481641" w:rsidRDefault="00000000">
      <w:pPr>
        <w:pStyle w:val="Standard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W sprawach nieuregulowanych niniejszą umową stosuje się odpowiednio przepisy kodeksu cywilnego, jeśli przepisy ustawy Prawo zamówień publicznych nie stanowią inaczej.</w:t>
      </w:r>
    </w:p>
    <w:p w14:paraId="501B920A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4E836D01" w14:textId="23996DF2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7</w:t>
      </w:r>
    </w:p>
    <w:p w14:paraId="3DBBD8FC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22F99B27" w14:textId="77777777" w:rsidR="00481641" w:rsidRDefault="00000000">
      <w:pPr>
        <w:pStyle w:val="Standard"/>
        <w:tabs>
          <w:tab w:val="left" w:pos="705"/>
        </w:tabs>
        <w:ind w:left="705" w:hanging="705"/>
      </w:pPr>
      <w:r>
        <w:rPr>
          <w:rFonts w:ascii="Verdana" w:hAnsi="Verdana" w:cs="Arial"/>
          <w:b/>
        </w:rPr>
        <w:t>1.</w:t>
      </w:r>
      <w:r>
        <w:rPr>
          <w:rFonts w:ascii="Verdana" w:hAnsi="Verdana" w:cs="Arial"/>
        </w:rPr>
        <w:tab/>
        <w:t>Każda zmiana postanowień niniejszej umowy wymaga formy pisemnej, pod rygorem nieważności.</w:t>
      </w:r>
    </w:p>
    <w:p w14:paraId="5CC1EE33" w14:textId="77777777" w:rsidR="00481641" w:rsidRDefault="00000000">
      <w:pPr>
        <w:pStyle w:val="Standard"/>
        <w:jc w:val="both"/>
      </w:pPr>
      <w:r>
        <w:rPr>
          <w:rFonts w:ascii="Verdana" w:hAnsi="Verdana" w:cs="Arial"/>
          <w:b/>
        </w:rPr>
        <w:t>2.</w:t>
      </w:r>
      <w:r>
        <w:rPr>
          <w:rFonts w:ascii="Verdana" w:hAnsi="Verdana" w:cs="Arial"/>
        </w:rPr>
        <w:t xml:space="preserve">       Zamawiający dopuszcza możliwość zmiany zawartej umowy w przypadku:</w:t>
      </w:r>
    </w:p>
    <w:p w14:paraId="16DBFBDD" w14:textId="77777777" w:rsidR="00481641" w:rsidRDefault="00000000">
      <w:pPr>
        <w:pStyle w:val="Standard"/>
        <w:tabs>
          <w:tab w:val="left" w:pos="2269"/>
          <w:tab w:val="left" w:pos="3829"/>
          <w:tab w:val="left" w:pos="4111"/>
        </w:tabs>
        <w:ind w:left="709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1)</w:t>
      </w:r>
      <w:r>
        <w:rPr>
          <w:rFonts w:ascii="Verdana" w:hAnsi="Verdana" w:cs="Arial"/>
        </w:rPr>
        <w:tab/>
        <w:t>jeśli nastąpi zmiana przepisów dot. podatku VAT lub innych przepisów powszechnie obowiązujących, które będą miały wpływ na realizację umowy – w takim przypadku umowa będzie mogła być dostosowana do tych przepisów.</w:t>
      </w:r>
    </w:p>
    <w:p w14:paraId="1059FEE4" w14:textId="77777777" w:rsidR="00481641" w:rsidRDefault="00000000">
      <w:pPr>
        <w:pStyle w:val="Standard"/>
        <w:tabs>
          <w:tab w:val="left" w:pos="2269"/>
          <w:tab w:val="left" w:pos="3829"/>
          <w:tab w:val="left" w:pos="4111"/>
        </w:tabs>
        <w:ind w:left="709" w:hanging="425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2)  w przypadku obniżenia ceny jednostkowej netto i brutto poszczególnego asortymentu, będącego przedmiotem umowy i wyszczególnionym w zał. do niniejszej umowy, wynikającym m.in. ze zmiany ceny wprowadzonej przez producenta</w:t>
      </w:r>
    </w:p>
    <w:p w14:paraId="67942DBE" w14:textId="77777777" w:rsidR="00481641" w:rsidRDefault="00000000">
      <w:pPr>
        <w:pStyle w:val="Standard"/>
        <w:tabs>
          <w:tab w:val="left" w:pos="-2552"/>
          <w:tab w:val="left" w:pos="3402"/>
        </w:tabs>
        <w:jc w:val="both"/>
      </w:pPr>
      <w:r>
        <w:rPr>
          <w:rFonts w:ascii="Verdana" w:eastAsia="Verdana" w:hAnsi="Verdana" w:cs="Verdana"/>
          <w:iCs/>
        </w:rPr>
        <w:t xml:space="preserve">    </w:t>
      </w:r>
      <w:r>
        <w:rPr>
          <w:rFonts w:ascii="Verdana" w:hAnsi="Verdana" w:cs="Arial"/>
          <w:iCs/>
        </w:rPr>
        <w:t>3)   przedłużenia terminu obowiązywania umowy  jeśli nie zostanie wykupiony</w:t>
      </w:r>
    </w:p>
    <w:p w14:paraId="3AABC5B7" w14:textId="77777777" w:rsidR="00481641" w:rsidRDefault="00000000">
      <w:pPr>
        <w:pStyle w:val="Standard"/>
        <w:tabs>
          <w:tab w:val="left" w:pos="-2552"/>
          <w:tab w:val="left" w:pos="3402"/>
        </w:tabs>
        <w:jc w:val="both"/>
      </w:pPr>
      <w:r>
        <w:rPr>
          <w:rFonts w:ascii="Verdana" w:eastAsia="Verdana" w:hAnsi="Verdana" w:cs="Verdana"/>
          <w:iCs/>
        </w:rPr>
        <w:t xml:space="preserve">          </w:t>
      </w:r>
      <w:r>
        <w:rPr>
          <w:rFonts w:ascii="Verdana" w:hAnsi="Verdana" w:cs="Arial"/>
          <w:iCs/>
        </w:rPr>
        <w:t>cały asortyment objęty tą umową</w:t>
      </w:r>
    </w:p>
    <w:p w14:paraId="6ACCC256" w14:textId="77777777" w:rsidR="00481641" w:rsidRDefault="00000000">
      <w:pPr>
        <w:pStyle w:val="Standard"/>
        <w:numPr>
          <w:ilvl w:val="0"/>
          <w:numId w:val="34"/>
        </w:numPr>
        <w:tabs>
          <w:tab w:val="left" w:pos="-3196"/>
          <w:tab w:val="left" w:pos="2758"/>
        </w:tabs>
      </w:pPr>
      <w:r>
        <w:rPr>
          <w:rFonts w:ascii="Verdana" w:eastAsia="Verdana" w:hAnsi="Verdana" w:cs="Verdana"/>
        </w:rPr>
        <w:t>zmiany pierwotnej wartości umowy do 10 % , zgodnie z art. 455 ust.2 Ust. Prawo zamówień publicznych</w:t>
      </w:r>
    </w:p>
    <w:p w14:paraId="4C485AAC" w14:textId="77777777" w:rsidR="00481641" w:rsidRDefault="00000000">
      <w:pPr>
        <w:pStyle w:val="Standard"/>
        <w:tabs>
          <w:tab w:val="left" w:pos="-2268"/>
          <w:tab w:val="left" w:pos="3686"/>
        </w:tabs>
        <w:ind w:left="284"/>
        <w:rPr>
          <w:rFonts w:ascii="Verdana" w:hAnsi="Verdana" w:cs="Arial"/>
        </w:rPr>
      </w:pPr>
      <w:r>
        <w:rPr>
          <w:rFonts w:ascii="Verdana" w:hAnsi="Verdana" w:cs="Arial"/>
        </w:rPr>
        <w:t>5)   zmiany numeru konta bankowego , na które przelewane jest wynagrodzenie z tyt.</w:t>
      </w:r>
    </w:p>
    <w:p w14:paraId="0ECB5506" w14:textId="77777777" w:rsidR="00481641" w:rsidRDefault="00000000">
      <w:pPr>
        <w:pStyle w:val="Standard"/>
        <w:tabs>
          <w:tab w:val="left" w:pos="-2552"/>
          <w:tab w:val="left" w:pos="3402"/>
        </w:tabs>
      </w:pPr>
      <w:r>
        <w:rPr>
          <w:rFonts w:ascii="Verdana" w:eastAsia="Verdana" w:hAnsi="Verdana" w:cs="Verdana"/>
        </w:rPr>
        <w:t xml:space="preserve">          </w:t>
      </w:r>
      <w:r>
        <w:rPr>
          <w:rFonts w:ascii="Verdana" w:hAnsi="Verdana" w:cs="Arial"/>
        </w:rPr>
        <w:t>wykonywania niniejszej umowy</w:t>
      </w:r>
    </w:p>
    <w:p w14:paraId="2989872C" w14:textId="77777777" w:rsidR="00481641" w:rsidRDefault="00000000">
      <w:pPr>
        <w:pStyle w:val="Standard"/>
        <w:numPr>
          <w:ilvl w:val="0"/>
          <w:numId w:val="35"/>
        </w:numPr>
        <w:ind w:hanging="720"/>
        <w:jc w:val="both"/>
      </w:pPr>
      <w:r>
        <w:rPr>
          <w:rFonts w:ascii="Verdana" w:hAnsi="Verdana" w:cs="Arial"/>
          <w:iCs/>
        </w:rPr>
        <w:t>Zmiany, o których mowa w ust. 2 pkt.1-5 wymagają zgody obu stron umowy  i mogą być wprowadzone tylko w formie obustronnie podpisanego aneksu do umowy.</w:t>
      </w:r>
    </w:p>
    <w:p w14:paraId="4E3FEE75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2D9AF686" w14:textId="6A801203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8</w:t>
      </w:r>
    </w:p>
    <w:p w14:paraId="2B91E569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2CF032BF" w14:textId="77777777" w:rsidR="00481641" w:rsidRDefault="00000000">
      <w:pPr>
        <w:pStyle w:val="Standard"/>
        <w:rPr>
          <w:rFonts w:ascii="Verdana" w:hAnsi="Verdana" w:cs="Arial"/>
        </w:rPr>
      </w:pPr>
      <w:r>
        <w:rPr>
          <w:rFonts w:ascii="Verdana" w:hAnsi="Verdana" w:cs="Arial"/>
        </w:rPr>
        <w:t>Ewentualne spory wynikające z wykonania niniejszej rozstrzygane będą wg prawa polskiego, przez właściwy rzeczowo Sąd Powszechny w Poznaniu.</w:t>
      </w:r>
    </w:p>
    <w:p w14:paraId="77F4B2DD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089B87EA" w14:textId="171ABDEC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9</w:t>
      </w:r>
    </w:p>
    <w:p w14:paraId="77CA15FC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51B9DC72" w14:textId="77777777" w:rsidR="00481641" w:rsidRDefault="00000000">
      <w:pPr>
        <w:pStyle w:val="Standard"/>
        <w:rPr>
          <w:rFonts w:ascii="Verdana" w:hAnsi="Verdana" w:cs="Arial"/>
        </w:rPr>
      </w:pPr>
      <w:r>
        <w:rPr>
          <w:rFonts w:ascii="Verdana" w:hAnsi="Verdana" w:cs="Arial"/>
        </w:rPr>
        <w:t>Umowę sporządzono w dwóch jednobrzmiących egzemplarzach, po jednym dla każdej ze stron.</w:t>
      </w:r>
    </w:p>
    <w:p w14:paraId="6E39A829" w14:textId="77777777" w:rsidR="00A4156A" w:rsidRDefault="00A4156A">
      <w:pPr>
        <w:pStyle w:val="Standard"/>
        <w:jc w:val="center"/>
        <w:rPr>
          <w:rFonts w:ascii="Verdana" w:hAnsi="Verdana" w:cs="Arial"/>
          <w:b/>
        </w:rPr>
      </w:pPr>
    </w:p>
    <w:p w14:paraId="6E009051" w14:textId="1EBA5ACA" w:rsidR="00481641" w:rsidRDefault="00000000">
      <w:pPr>
        <w:pStyle w:val="Standard"/>
        <w:jc w:val="center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§ 10</w:t>
      </w:r>
    </w:p>
    <w:p w14:paraId="26AD5C1A" w14:textId="77777777" w:rsidR="00481641" w:rsidRDefault="00000000">
      <w:pPr>
        <w:pStyle w:val="Standard"/>
        <w:spacing w:before="100" w:after="100"/>
        <w:jc w:val="center"/>
        <w:rPr>
          <w:rFonts w:ascii="Verdana" w:hAnsi="Verdana" w:cs="Verdana"/>
          <w:b/>
          <w:bCs/>
          <w:color w:val="000000"/>
        </w:rPr>
      </w:pPr>
      <w:r>
        <w:rPr>
          <w:rFonts w:ascii="Verdana" w:hAnsi="Verdana" w:cs="Verdana"/>
          <w:b/>
          <w:bCs/>
          <w:color w:val="000000"/>
        </w:rPr>
        <w:t>Klauzule waloryzacyjne</w:t>
      </w:r>
    </w:p>
    <w:p w14:paraId="63B321D7" w14:textId="77777777" w:rsidR="00481641" w:rsidRDefault="00000000">
      <w:pPr>
        <w:pStyle w:val="Standard"/>
        <w:spacing w:before="100" w:after="100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1.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Na zasadach określonych w Umowie Strony będą waloryzowały koszty realizacji czynności wchodzących w skład Przedmiotu Umowy („Waloryzacja”). Waloryzacja będzie polegała na podwyższeniu albo obniżeniu cen podanych w § 3 ust. 1 Umowy.</w:t>
      </w:r>
    </w:p>
    <w:p w14:paraId="6A26317C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2.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 xml:space="preserve">W przypadku zmiany kosztów realizacji Przedmiotu Umowy w związku ze wzrostem albo obniżeniem cen określonym we wskaźniku cen towarów i usług konsumpcyjnych ogółem za </w:t>
      </w:r>
      <w:r>
        <w:rPr>
          <w:rFonts w:ascii="Verdana" w:hAnsi="Verdana" w:cs="Verdana"/>
          <w:color w:val="000000"/>
        </w:rPr>
        <w:lastRenderedPageBreak/>
        <w:t xml:space="preserve">poprzedni kwartał („Wskaźnik GUS”) ogłaszanym w formie komunikatu Prezesa Głównego Urzędu Statystycznego, o którym mowa w art. 25 ust. 11 ustawy z dnia 17 grudnia 1998 r. o emeryturach i rentach z Funduszu Ubezpieczeń Społecznych (tekst jedn.: Dz. U. z 2022 r. poz. 504 z </w:t>
      </w:r>
      <w:proofErr w:type="spellStart"/>
      <w:r>
        <w:rPr>
          <w:rFonts w:ascii="Verdana" w:hAnsi="Verdana" w:cs="Verdana"/>
          <w:color w:val="000000"/>
        </w:rPr>
        <w:t>późn</w:t>
      </w:r>
      <w:proofErr w:type="spellEnd"/>
      <w:r>
        <w:rPr>
          <w:rFonts w:ascii="Verdana" w:hAnsi="Verdana" w:cs="Verdana"/>
          <w:color w:val="000000"/>
        </w:rPr>
        <w:t>. zm.) każda ze Stron może wystąpić do drugiej Strony z pisemnym wnioskiem o dokonanie Waloryzacji.</w:t>
      </w:r>
    </w:p>
    <w:p w14:paraId="56454FF7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3.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Każda ze Stron będzie uprawniona wystąpić do drugiej Strony z wnioskiem o dokonanie Waloryzacji każdorazowo po komunikacie Prezesa Głównego Urzędu Statystycznego ogłaszającym kolejny Wskaźnik GUS.</w:t>
      </w:r>
    </w:p>
    <w:p w14:paraId="3C19A27A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4.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Ewentualna Waloryzacja będzie ustalana przez Strony w drodze aneksu do Umowy ze skutkiem od dnia opublikowania komunikatu Prezesa Głównego Urzędu Statystycznego ogłaszającego Wskaźnik GUS („Dzień Ustalenia Waloryzacji”).</w:t>
      </w:r>
    </w:p>
    <w:p w14:paraId="3E7B03CD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5.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Wnioskowana zmiana wynagrodzenia nastąpi pod warunkiem, iż wartość Wskaźnika GUS ogłoszonego w Dniu Ustalania Waloryzacji będzie wskazywała na wzrost lub spadek cen towarów i usług konsumpcyjnych o co najmniej 2 punkty procentowe w stosunku do poprzedniego kwartału („Próg Waloryzacji").</w:t>
      </w:r>
    </w:p>
    <w:p w14:paraId="104DB561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6.</w:t>
      </w:r>
      <w:r>
        <w:rPr>
          <w:rFonts w:ascii="Verdana" w:hAnsi="Verdana" w:cs="Verdana"/>
          <w:color w:val="000000"/>
          <w:sz w:val="14"/>
          <w:szCs w:val="14"/>
        </w:rPr>
        <w:t xml:space="preserve">     </w:t>
      </w:r>
      <w:r>
        <w:rPr>
          <w:rFonts w:ascii="Verdana" w:hAnsi="Verdana" w:cs="Verdana"/>
          <w:color w:val="000000"/>
        </w:rPr>
        <w:t>W przypadku, gdy Wskaźnik GUS ogłoszony w Dniu Ustalania Waloryzacji będzie wartością dodatnią wynagrodzenie ulegnie zwiększeniu proporcjonalnie o wielkość wynikającą z komunikatu.</w:t>
      </w:r>
    </w:p>
    <w:p w14:paraId="1033FEEB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7.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Pod warunkiem przekroczenia Progu Waloryzacji, w przypadku, gdy Wskaźnik GUS ogłoszony w Dniu Ustalania Waloryzacji będzie wartością ujemną wynagrodzenie ulegnie zmniejszeniu proporcjonalnie o wielkość wynikającą z komunikatu.</w:t>
      </w:r>
    </w:p>
    <w:p w14:paraId="35C72516" w14:textId="77777777" w:rsidR="00481641" w:rsidRDefault="00000000">
      <w:pPr>
        <w:pStyle w:val="Standard"/>
        <w:spacing w:before="100" w:after="100" w:line="276" w:lineRule="auto"/>
        <w:ind w:left="426" w:hanging="426"/>
        <w:contextualSpacing/>
        <w:jc w:val="both"/>
      </w:pPr>
      <w:r>
        <w:rPr>
          <w:rFonts w:ascii="Verdana" w:hAnsi="Verdana" w:cs="Verdana"/>
          <w:color w:val="000000"/>
        </w:rPr>
        <w:t>8.</w:t>
      </w:r>
      <w:r>
        <w:rPr>
          <w:rFonts w:ascii="Verdana" w:hAnsi="Verdana" w:cs="Verdana"/>
          <w:color w:val="000000"/>
          <w:sz w:val="14"/>
          <w:szCs w:val="14"/>
        </w:rPr>
        <w:t>     </w:t>
      </w:r>
      <w:r>
        <w:rPr>
          <w:rFonts w:ascii="Verdana" w:hAnsi="Verdana" w:cs="Verdana"/>
          <w:color w:val="000000"/>
        </w:rPr>
        <w:t>Strony zastrzegają, że niniejsze postanowienia mają zastosowanie po upływie 6 miesięcy od dnia zawarcia umowy. Wcześniejsza zmiana cen jednostkowych na podstawie niniejszego paragrafu jest niedopuszczalna.</w:t>
      </w:r>
    </w:p>
    <w:p w14:paraId="33E67ACF" w14:textId="77777777" w:rsidR="00481641" w:rsidRDefault="00481641">
      <w:pPr>
        <w:pStyle w:val="Standard"/>
        <w:jc w:val="center"/>
      </w:pPr>
    </w:p>
    <w:p w14:paraId="2C022B6C" w14:textId="77777777" w:rsidR="00481641" w:rsidRDefault="00481641">
      <w:pPr>
        <w:pStyle w:val="Standard"/>
        <w:jc w:val="center"/>
      </w:pPr>
    </w:p>
    <w:p w14:paraId="14FA4544" w14:textId="77777777" w:rsidR="00481641" w:rsidRDefault="00481641">
      <w:pPr>
        <w:pStyle w:val="Standard"/>
        <w:jc w:val="center"/>
      </w:pPr>
    </w:p>
    <w:p w14:paraId="603FF926" w14:textId="77777777" w:rsidR="00481641" w:rsidRDefault="00000000">
      <w:pPr>
        <w:pStyle w:val="Standard"/>
        <w:jc w:val="center"/>
      </w:pPr>
      <w:r>
        <w:rPr>
          <w:rFonts w:ascii="Verdana" w:hAnsi="Verdana" w:cs="Arial"/>
          <w:b/>
        </w:rPr>
        <w:t>WYKONAWCA</w:t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</w:r>
      <w:r>
        <w:rPr>
          <w:rFonts w:ascii="Verdana" w:hAnsi="Verdana" w:cs="Arial"/>
          <w:b/>
        </w:rPr>
        <w:tab/>
        <w:t>ZAMAWIAJĄCY</w:t>
      </w:r>
    </w:p>
    <w:p w14:paraId="11461088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47F4F032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AAF903F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5C3D91CF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410F92A2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0D7921ED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7B17491A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475C59A4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3CE7B156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F8AF208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3073E2D1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68D13175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3C6344EC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4757EF65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387D17B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5C7C22B7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214CA7D1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4CEAE88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580A5452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F51C17B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E78508C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08B6BB91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65465FB2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57D22E71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354C8BC7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5E5570B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A490BC7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2146383E" w14:textId="77777777" w:rsidR="00481641" w:rsidRDefault="00481641">
      <w:pPr>
        <w:pStyle w:val="Standard"/>
        <w:jc w:val="center"/>
        <w:rPr>
          <w:rFonts w:ascii="Verdana" w:hAnsi="Verdana" w:cs="Arial"/>
        </w:rPr>
      </w:pPr>
    </w:p>
    <w:p w14:paraId="1DE86CEE" w14:textId="77777777" w:rsidR="00481641" w:rsidRDefault="00000000">
      <w:pPr>
        <w:pStyle w:val="Standard"/>
        <w:rPr>
          <w:rFonts w:ascii="Verdana" w:hAnsi="Verdana" w:cs="Arial"/>
          <w:sz w:val="12"/>
          <w:szCs w:val="12"/>
        </w:rPr>
      </w:pPr>
      <w:r>
        <w:rPr>
          <w:rFonts w:ascii="Verdana" w:hAnsi="Verdana" w:cs="Arial"/>
          <w:sz w:val="12"/>
          <w:szCs w:val="12"/>
        </w:rPr>
        <w:t xml:space="preserve">Załącznik: </w:t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</w:p>
    <w:p w14:paraId="78A7A818" w14:textId="70E883E3" w:rsidR="00481641" w:rsidRDefault="00000000">
      <w:pPr>
        <w:pStyle w:val="Standard"/>
      </w:pPr>
      <w:r>
        <w:rPr>
          <w:rFonts w:ascii="Verdana" w:hAnsi="Verdana" w:cs="Arial"/>
          <w:sz w:val="12"/>
          <w:szCs w:val="12"/>
        </w:rPr>
        <w:t>Formularz ofertowy Wykonawcy</w:t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</w:r>
      <w:r>
        <w:rPr>
          <w:rFonts w:ascii="Verdana" w:hAnsi="Verdana" w:cs="Arial"/>
          <w:sz w:val="12"/>
          <w:szCs w:val="12"/>
        </w:rPr>
        <w:tab/>
        <w:t xml:space="preserve">                          Sporządził:</w:t>
      </w:r>
      <w:r w:rsidR="00B338ED">
        <w:rPr>
          <w:rFonts w:ascii="Verdana" w:hAnsi="Verdana" w:cs="Arial"/>
          <w:sz w:val="12"/>
          <w:szCs w:val="12"/>
        </w:rPr>
        <w:t xml:space="preserve"> Paweł Przybyła</w:t>
      </w:r>
    </w:p>
    <w:sectPr w:rsidR="00481641">
      <w:headerReference w:type="default" r:id="rId8"/>
      <w:pgSz w:w="11906" w:h="16838"/>
      <w:pgMar w:top="765" w:right="1134" w:bottom="708" w:left="1134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6E188" w14:textId="77777777" w:rsidR="009434BE" w:rsidRDefault="009434BE">
      <w:r>
        <w:separator/>
      </w:r>
    </w:p>
  </w:endnote>
  <w:endnote w:type="continuationSeparator" w:id="0">
    <w:p w14:paraId="56D61C5E" w14:textId="77777777" w:rsidR="009434BE" w:rsidRDefault="0094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G Times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91B63" w14:textId="77777777" w:rsidR="009434BE" w:rsidRDefault="009434BE">
      <w:r>
        <w:rPr>
          <w:color w:val="000000"/>
        </w:rPr>
        <w:separator/>
      </w:r>
    </w:p>
  </w:footnote>
  <w:footnote w:type="continuationSeparator" w:id="0">
    <w:p w14:paraId="4C49CD87" w14:textId="77777777" w:rsidR="009434BE" w:rsidRDefault="00943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641A8" w14:textId="214092EE" w:rsidR="00974076" w:rsidRDefault="00000000">
    <w:pPr>
      <w:pStyle w:val="Heading"/>
    </w:pPr>
    <w:r>
      <w:rPr>
        <w:rFonts w:ascii="Arial" w:hAnsi="Arial" w:cs="Arial"/>
        <w:sz w:val="16"/>
      </w:rPr>
      <w:t>Załącznik nr 2 do SWZ                                                                                                                                    WSM/DZP/381-</w:t>
    </w:r>
    <w:r w:rsidR="00B338ED">
      <w:rPr>
        <w:rFonts w:ascii="Arial" w:hAnsi="Arial" w:cs="Arial"/>
        <w:sz w:val="16"/>
      </w:rPr>
      <w:t>424</w:t>
    </w:r>
    <w:r>
      <w:rPr>
        <w:rFonts w:ascii="Arial" w:hAnsi="Arial" w:cs="Arial"/>
        <w:sz w:val="16"/>
      </w:rPr>
      <w:t>/202</w:t>
    </w:r>
    <w:r w:rsidR="00B338ED">
      <w:rPr>
        <w:rFonts w:ascii="Arial" w:hAnsi="Arial" w:cs="Arial"/>
        <w:sz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3E8D"/>
    <w:multiLevelType w:val="multilevel"/>
    <w:tmpl w:val="D8A0EB44"/>
    <w:styleLink w:val="WW8Num31"/>
    <w:lvl w:ilvl="0">
      <w:start w:val="1"/>
      <w:numFmt w:val="decimal"/>
      <w:lvlText w:val="%1"/>
      <w:lvlJc w:val="left"/>
      <w:pPr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ind w:left="1413" w:hanging="705"/>
      </w:pPr>
      <w:rPr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b/>
      </w:rPr>
    </w:lvl>
  </w:abstractNum>
  <w:abstractNum w:abstractNumId="1" w15:restartNumberingAfterBreak="0">
    <w:nsid w:val="0725554A"/>
    <w:multiLevelType w:val="multilevel"/>
    <w:tmpl w:val="B8D20A18"/>
    <w:styleLink w:val="WW8Num28"/>
    <w:lvl w:ilvl="0">
      <w:start w:val="2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85F4B34"/>
    <w:multiLevelType w:val="multilevel"/>
    <w:tmpl w:val="A3E04166"/>
    <w:styleLink w:val="WW8Num25"/>
    <w:lvl w:ilvl="0">
      <w:start w:val="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8F255D3"/>
    <w:multiLevelType w:val="multilevel"/>
    <w:tmpl w:val="74FAF702"/>
    <w:styleLink w:val="WW8Num8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D1809C8"/>
    <w:multiLevelType w:val="multilevel"/>
    <w:tmpl w:val="DF58F7F0"/>
    <w:styleLink w:val="WW8Num27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E6D667B"/>
    <w:multiLevelType w:val="multilevel"/>
    <w:tmpl w:val="8A94DA92"/>
    <w:styleLink w:val="WW8Num26"/>
    <w:lvl w:ilvl="0">
      <w:start w:val="1"/>
      <w:numFmt w:val="decimal"/>
      <w:lvlText w:val="%1."/>
      <w:lvlJc w:val="left"/>
      <w:pPr>
        <w:ind w:left="615" w:hanging="615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6734B4B"/>
    <w:multiLevelType w:val="multilevel"/>
    <w:tmpl w:val="5D920ABC"/>
    <w:styleLink w:val="WW8Num2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33191A"/>
    <w:multiLevelType w:val="multilevel"/>
    <w:tmpl w:val="4B3468F4"/>
    <w:styleLink w:val="WW8Num2"/>
    <w:lvl w:ilvl="0">
      <w:start w:val="3"/>
      <w:numFmt w:val="decimal"/>
      <w:lvlText w:val="%1."/>
      <w:lvlJc w:val="left"/>
      <w:pPr>
        <w:ind w:left="720" w:hanging="360"/>
      </w:pPr>
      <w:rPr>
        <w:rFonts w:ascii="Verdana" w:hAnsi="Verdana" w:cs="Verdana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D142163"/>
    <w:multiLevelType w:val="multilevel"/>
    <w:tmpl w:val="F1B2D838"/>
    <w:styleLink w:val="WW8Num6"/>
    <w:lvl w:ilvl="0">
      <w:start w:val="5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E220DD7"/>
    <w:multiLevelType w:val="multilevel"/>
    <w:tmpl w:val="24A66D9C"/>
    <w:styleLink w:val="WW8Num20"/>
    <w:lvl w:ilvl="0">
      <w:start w:val="3"/>
      <w:numFmt w:val="decimal"/>
      <w:lvlText w:val="%1)"/>
      <w:lvlJc w:val="left"/>
      <w:pPr>
        <w:ind w:left="997" w:hanging="360"/>
      </w:pPr>
    </w:lvl>
    <w:lvl w:ilvl="1">
      <w:start w:val="1"/>
      <w:numFmt w:val="lowerLetter"/>
      <w:lvlText w:val="%2."/>
      <w:lvlJc w:val="left"/>
      <w:pPr>
        <w:ind w:left="1717" w:hanging="360"/>
      </w:pPr>
    </w:lvl>
    <w:lvl w:ilvl="2">
      <w:start w:val="1"/>
      <w:numFmt w:val="lowerRoman"/>
      <w:lvlText w:val="%3."/>
      <w:lvlJc w:val="right"/>
      <w:pPr>
        <w:ind w:left="2437" w:hanging="180"/>
      </w:pPr>
    </w:lvl>
    <w:lvl w:ilvl="3">
      <w:start w:val="1"/>
      <w:numFmt w:val="decimal"/>
      <w:lvlText w:val="%4."/>
      <w:lvlJc w:val="left"/>
      <w:pPr>
        <w:ind w:left="3157" w:hanging="360"/>
      </w:pPr>
    </w:lvl>
    <w:lvl w:ilvl="4">
      <w:start w:val="1"/>
      <w:numFmt w:val="lowerLetter"/>
      <w:lvlText w:val="%5."/>
      <w:lvlJc w:val="left"/>
      <w:pPr>
        <w:ind w:left="3877" w:hanging="360"/>
      </w:pPr>
    </w:lvl>
    <w:lvl w:ilvl="5">
      <w:start w:val="1"/>
      <w:numFmt w:val="lowerRoman"/>
      <w:lvlText w:val="%6."/>
      <w:lvlJc w:val="right"/>
      <w:pPr>
        <w:ind w:left="4597" w:hanging="180"/>
      </w:pPr>
    </w:lvl>
    <w:lvl w:ilvl="6">
      <w:start w:val="1"/>
      <w:numFmt w:val="decimal"/>
      <w:lvlText w:val="%7."/>
      <w:lvlJc w:val="left"/>
      <w:pPr>
        <w:ind w:left="5317" w:hanging="360"/>
      </w:pPr>
    </w:lvl>
    <w:lvl w:ilvl="7">
      <w:start w:val="1"/>
      <w:numFmt w:val="lowerLetter"/>
      <w:lvlText w:val="%8."/>
      <w:lvlJc w:val="left"/>
      <w:pPr>
        <w:ind w:left="6037" w:hanging="360"/>
      </w:pPr>
    </w:lvl>
    <w:lvl w:ilvl="8">
      <w:start w:val="1"/>
      <w:numFmt w:val="lowerRoman"/>
      <w:lvlText w:val="%9."/>
      <w:lvlJc w:val="right"/>
      <w:pPr>
        <w:ind w:left="6757" w:hanging="180"/>
      </w:pPr>
    </w:lvl>
  </w:abstractNum>
  <w:abstractNum w:abstractNumId="10" w15:restartNumberingAfterBreak="0">
    <w:nsid w:val="319E3037"/>
    <w:multiLevelType w:val="multilevel"/>
    <w:tmpl w:val="D2BAE6EE"/>
    <w:styleLink w:val="WW8Num5"/>
    <w:lvl w:ilvl="0">
      <w:start w:val="1"/>
      <w:numFmt w:val="decimal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31B81348"/>
    <w:multiLevelType w:val="multilevel"/>
    <w:tmpl w:val="D60410FE"/>
    <w:styleLink w:val="WW8Num3"/>
    <w:lvl w:ilvl="0">
      <w:start w:val="1"/>
      <w:numFmt w:val="decimal"/>
      <w:lvlText w:val="%1)"/>
      <w:lvlJc w:val="left"/>
      <w:pPr>
        <w:ind w:left="106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3284599"/>
    <w:multiLevelType w:val="multilevel"/>
    <w:tmpl w:val="A510EE70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F5B93"/>
    <w:multiLevelType w:val="multilevel"/>
    <w:tmpl w:val="A8A44F4C"/>
    <w:styleLink w:val="WW8Num22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62F63"/>
    <w:multiLevelType w:val="multilevel"/>
    <w:tmpl w:val="6ABC2778"/>
    <w:styleLink w:val="WW8Num32"/>
    <w:lvl w:ilvl="0">
      <w:start w:val="4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AC37FC"/>
    <w:multiLevelType w:val="multilevel"/>
    <w:tmpl w:val="DDCC596C"/>
    <w:styleLink w:val="WW8Num29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43931F44"/>
    <w:multiLevelType w:val="multilevel"/>
    <w:tmpl w:val="3168CB2A"/>
    <w:styleLink w:val="WW8Num15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66DF4"/>
    <w:multiLevelType w:val="multilevel"/>
    <w:tmpl w:val="D74AE588"/>
    <w:styleLink w:val="WW8Num2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6411B"/>
    <w:multiLevelType w:val="multilevel"/>
    <w:tmpl w:val="C908DB78"/>
    <w:styleLink w:val="WW8Num1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71E91"/>
    <w:multiLevelType w:val="multilevel"/>
    <w:tmpl w:val="984C3DDA"/>
    <w:styleLink w:val="WW8Num16"/>
    <w:lvl w:ilvl="0">
      <w:start w:val="4"/>
      <w:numFmt w:val="decimal"/>
      <w:lvlText w:val="%1)"/>
      <w:lvlJc w:val="left"/>
      <w:pPr>
        <w:ind w:left="1087" w:hanging="435"/>
      </w:pPr>
    </w:lvl>
    <w:lvl w:ilvl="1">
      <w:start w:val="1"/>
      <w:numFmt w:val="lowerLetter"/>
      <w:lvlText w:val="%2."/>
      <w:lvlJc w:val="left"/>
      <w:pPr>
        <w:ind w:left="1732" w:hanging="360"/>
      </w:pPr>
    </w:lvl>
    <w:lvl w:ilvl="2">
      <w:start w:val="1"/>
      <w:numFmt w:val="lowerRoman"/>
      <w:lvlText w:val="%3."/>
      <w:lvlJc w:val="right"/>
      <w:pPr>
        <w:ind w:left="2452" w:hanging="180"/>
      </w:pPr>
    </w:lvl>
    <w:lvl w:ilvl="3">
      <w:start w:val="1"/>
      <w:numFmt w:val="decimal"/>
      <w:lvlText w:val="%4."/>
      <w:lvlJc w:val="left"/>
      <w:pPr>
        <w:ind w:left="3172" w:hanging="360"/>
      </w:pPr>
    </w:lvl>
    <w:lvl w:ilvl="4">
      <w:start w:val="1"/>
      <w:numFmt w:val="lowerLetter"/>
      <w:lvlText w:val="%5."/>
      <w:lvlJc w:val="left"/>
      <w:pPr>
        <w:ind w:left="3892" w:hanging="360"/>
      </w:pPr>
    </w:lvl>
    <w:lvl w:ilvl="5">
      <w:start w:val="1"/>
      <w:numFmt w:val="lowerRoman"/>
      <w:lvlText w:val="%6."/>
      <w:lvlJc w:val="right"/>
      <w:pPr>
        <w:ind w:left="4612" w:hanging="180"/>
      </w:pPr>
    </w:lvl>
    <w:lvl w:ilvl="6">
      <w:start w:val="1"/>
      <w:numFmt w:val="decimal"/>
      <w:lvlText w:val="%7."/>
      <w:lvlJc w:val="left"/>
      <w:pPr>
        <w:ind w:left="5332" w:hanging="360"/>
      </w:pPr>
    </w:lvl>
    <w:lvl w:ilvl="7">
      <w:start w:val="1"/>
      <w:numFmt w:val="lowerLetter"/>
      <w:lvlText w:val="%8."/>
      <w:lvlJc w:val="left"/>
      <w:pPr>
        <w:ind w:left="6052" w:hanging="360"/>
      </w:pPr>
    </w:lvl>
    <w:lvl w:ilvl="8">
      <w:start w:val="1"/>
      <w:numFmt w:val="lowerRoman"/>
      <w:lvlText w:val="%9."/>
      <w:lvlJc w:val="right"/>
      <w:pPr>
        <w:ind w:left="6772" w:hanging="180"/>
      </w:pPr>
    </w:lvl>
  </w:abstractNum>
  <w:abstractNum w:abstractNumId="20" w15:restartNumberingAfterBreak="0">
    <w:nsid w:val="4D5D365C"/>
    <w:multiLevelType w:val="multilevel"/>
    <w:tmpl w:val="5128BE66"/>
    <w:styleLink w:val="WW8Num10"/>
    <w:lvl w:ilvl="0">
      <w:start w:val="3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DC1199D"/>
    <w:multiLevelType w:val="multilevel"/>
    <w:tmpl w:val="94BC572E"/>
    <w:styleLink w:val="WW8Num12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B86C99"/>
    <w:multiLevelType w:val="multilevel"/>
    <w:tmpl w:val="079A0698"/>
    <w:styleLink w:val="WW8Num4"/>
    <w:lvl w:ilvl="0">
      <w:start w:val="4"/>
      <w:numFmt w:val="decimal"/>
      <w:lvlText w:val="%1)"/>
      <w:lvlJc w:val="left"/>
      <w:pPr>
        <w:ind w:left="997" w:hanging="360"/>
      </w:pPr>
    </w:lvl>
    <w:lvl w:ilvl="1">
      <w:start w:val="1"/>
      <w:numFmt w:val="lowerLetter"/>
      <w:lvlText w:val="%2."/>
      <w:lvlJc w:val="left"/>
      <w:pPr>
        <w:ind w:left="1717" w:hanging="360"/>
      </w:pPr>
    </w:lvl>
    <w:lvl w:ilvl="2">
      <w:start w:val="1"/>
      <w:numFmt w:val="lowerRoman"/>
      <w:lvlText w:val="%3."/>
      <w:lvlJc w:val="right"/>
      <w:pPr>
        <w:ind w:left="2437" w:hanging="180"/>
      </w:pPr>
    </w:lvl>
    <w:lvl w:ilvl="3">
      <w:start w:val="1"/>
      <w:numFmt w:val="decimal"/>
      <w:lvlText w:val="%4."/>
      <w:lvlJc w:val="left"/>
      <w:pPr>
        <w:ind w:left="3157" w:hanging="360"/>
      </w:pPr>
    </w:lvl>
    <w:lvl w:ilvl="4">
      <w:start w:val="1"/>
      <w:numFmt w:val="lowerLetter"/>
      <w:lvlText w:val="%5."/>
      <w:lvlJc w:val="left"/>
      <w:pPr>
        <w:ind w:left="3877" w:hanging="360"/>
      </w:pPr>
    </w:lvl>
    <w:lvl w:ilvl="5">
      <w:start w:val="1"/>
      <w:numFmt w:val="lowerRoman"/>
      <w:lvlText w:val="%6."/>
      <w:lvlJc w:val="right"/>
      <w:pPr>
        <w:ind w:left="4597" w:hanging="180"/>
      </w:pPr>
    </w:lvl>
    <w:lvl w:ilvl="6">
      <w:start w:val="1"/>
      <w:numFmt w:val="decimal"/>
      <w:lvlText w:val="%7."/>
      <w:lvlJc w:val="left"/>
      <w:pPr>
        <w:ind w:left="5317" w:hanging="360"/>
      </w:pPr>
    </w:lvl>
    <w:lvl w:ilvl="7">
      <w:start w:val="1"/>
      <w:numFmt w:val="lowerLetter"/>
      <w:lvlText w:val="%8."/>
      <w:lvlJc w:val="left"/>
      <w:pPr>
        <w:ind w:left="6037" w:hanging="360"/>
      </w:pPr>
    </w:lvl>
    <w:lvl w:ilvl="8">
      <w:start w:val="1"/>
      <w:numFmt w:val="lowerRoman"/>
      <w:lvlText w:val="%9."/>
      <w:lvlJc w:val="right"/>
      <w:pPr>
        <w:ind w:left="6757" w:hanging="180"/>
      </w:pPr>
    </w:lvl>
  </w:abstractNum>
  <w:abstractNum w:abstractNumId="23" w15:restartNumberingAfterBreak="0">
    <w:nsid w:val="539C58DD"/>
    <w:multiLevelType w:val="multilevel"/>
    <w:tmpl w:val="9C889B0C"/>
    <w:styleLink w:val="WW8Num30"/>
    <w:lvl w:ilvl="0">
      <w:start w:val="14"/>
      <w:numFmt w:val="decimal"/>
      <w:lvlText w:val="%1"/>
      <w:lvlJc w:val="left"/>
      <w:pPr>
        <w:ind w:left="435" w:hanging="435"/>
      </w:pPr>
    </w:lvl>
    <w:lvl w:ilvl="1">
      <w:start w:val="8"/>
      <w:numFmt w:val="decimal"/>
      <w:lvlText w:val="%1.%2"/>
      <w:lvlJc w:val="left"/>
      <w:pPr>
        <w:ind w:left="1145" w:hanging="435"/>
      </w:pPr>
    </w:lvl>
    <w:lvl w:ilvl="2">
      <w:start w:val="1"/>
      <w:numFmt w:val="decimal"/>
      <w:lvlText w:val="%1.%2.%3"/>
      <w:lvlJc w:val="left"/>
      <w:pPr>
        <w:ind w:left="2140" w:hanging="720"/>
      </w:pPr>
    </w:lvl>
    <w:lvl w:ilvl="3">
      <w:start w:val="1"/>
      <w:numFmt w:val="decimal"/>
      <w:lvlText w:val="%1.%2.%3.%4"/>
      <w:lvlJc w:val="left"/>
      <w:pPr>
        <w:ind w:left="2850" w:hanging="720"/>
      </w:pPr>
    </w:lvl>
    <w:lvl w:ilvl="4">
      <w:start w:val="1"/>
      <w:numFmt w:val="decimal"/>
      <w:lvlText w:val="%1.%2.%3.%4.%5"/>
      <w:lvlJc w:val="left"/>
      <w:pPr>
        <w:ind w:left="3920" w:hanging="1080"/>
      </w:pPr>
    </w:lvl>
    <w:lvl w:ilvl="5">
      <w:start w:val="1"/>
      <w:numFmt w:val="decimal"/>
      <w:lvlText w:val="%1.%2.%3.%4.%5.%6"/>
      <w:lvlJc w:val="left"/>
      <w:pPr>
        <w:ind w:left="4630" w:hanging="1080"/>
      </w:pPr>
    </w:lvl>
    <w:lvl w:ilvl="6">
      <w:start w:val="1"/>
      <w:numFmt w:val="decimal"/>
      <w:lvlText w:val="%1.%2.%3.%4.%5.%6.%7"/>
      <w:lvlJc w:val="left"/>
      <w:pPr>
        <w:ind w:left="5700" w:hanging="1440"/>
      </w:pPr>
    </w:lvl>
    <w:lvl w:ilvl="7">
      <w:start w:val="1"/>
      <w:numFmt w:val="decimal"/>
      <w:lvlText w:val="%1.%2.%3.%4.%5.%6.%7.%8"/>
      <w:lvlJc w:val="left"/>
      <w:pPr>
        <w:ind w:left="6410" w:hanging="1440"/>
      </w:pPr>
    </w:lvl>
    <w:lvl w:ilvl="8">
      <w:start w:val="1"/>
      <w:numFmt w:val="decimal"/>
      <w:lvlText w:val="%1.%2.%3.%4.%5.%6.%7.%8.%9"/>
      <w:lvlJc w:val="left"/>
      <w:pPr>
        <w:ind w:left="7480" w:hanging="1800"/>
      </w:pPr>
    </w:lvl>
  </w:abstractNum>
  <w:abstractNum w:abstractNumId="24" w15:restartNumberingAfterBreak="0">
    <w:nsid w:val="54687400"/>
    <w:multiLevelType w:val="multilevel"/>
    <w:tmpl w:val="03AE9CBC"/>
    <w:styleLink w:val="WW8Num1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59A2FF9"/>
    <w:multiLevelType w:val="multilevel"/>
    <w:tmpl w:val="31B20A4C"/>
    <w:styleLink w:val="WW8Num7"/>
    <w:lvl w:ilvl="0">
      <w:start w:val="5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BDF506B"/>
    <w:multiLevelType w:val="multilevel"/>
    <w:tmpl w:val="B34C0D64"/>
    <w:styleLink w:val="WW8Num1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E6854"/>
    <w:multiLevelType w:val="multilevel"/>
    <w:tmpl w:val="6B9E1CE4"/>
    <w:styleLink w:val="WW8Num9"/>
    <w:lvl w:ilvl="0">
      <w:start w:val="1"/>
      <w:numFmt w:val="lowerLetter"/>
      <w:lvlText w:val="%1)"/>
      <w:lvlJc w:val="left"/>
      <w:pPr>
        <w:ind w:left="1410" w:hanging="705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637D79FD"/>
    <w:multiLevelType w:val="multilevel"/>
    <w:tmpl w:val="67C6B75C"/>
    <w:styleLink w:val="WW8Num18"/>
    <w:lvl w:ilvl="0">
      <w:start w:val="14"/>
      <w:numFmt w:val="decimal"/>
      <w:lvlText w:val="%1"/>
      <w:lvlJc w:val="left"/>
      <w:pPr>
        <w:ind w:left="360" w:hanging="360"/>
      </w:pPr>
      <w:rPr>
        <w:rFonts w:cs="Arial"/>
      </w:rPr>
    </w:lvl>
    <w:lvl w:ilvl="1">
      <w:start w:val="7"/>
      <w:numFmt w:val="decimal"/>
      <w:lvlText w:val="%1.%2"/>
      <w:lvlJc w:val="left"/>
      <w:pPr>
        <w:ind w:left="1074" w:hanging="720"/>
      </w:pPr>
      <w:rPr>
        <w:rFonts w:cs="Arial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cs="Arial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cs="Arial"/>
      </w:rPr>
    </w:lvl>
    <w:lvl w:ilvl="4">
      <w:start w:val="1"/>
      <w:numFmt w:val="decimal"/>
      <w:lvlText w:val="%1.%2.%3.%4.%5"/>
      <w:lvlJc w:val="left"/>
      <w:pPr>
        <w:ind w:left="2856" w:hanging="1440"/>
      </w:pPr>
      <w:rPr>
        <w:rFonts w:cs="Arial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cs="Arial"/>
      </w:rPr>
    </w:lvl>
    <w:lvl w:ilvl="6">
      <w:start w:val="1"/>
      <w:numFmt w:val="decimal"/>
      <w:lvlText w:val="%1.%2.%3.%4.%5.%6.%7"/>
      <w:lvlJc w:val="left"/>
      <w:pPr>
        <w:ind w:left="3924" w:hanging="1800"/>
      </w:pPr>
      <w:rPr>
        <w:rFonts w:cs="Arial"/>
      </w:rPr>
    </w:lvl>
    <w:lvl w:ilvl="7">
      <w:start w:val="1"/>
      <w:numFmt w:val="decimal"/>
      <w:lvlText w:val="%1.%2.%3.%4.%5.%6.%7.%8"/>
      <w:lvlJc w:val="left"/>
      <w:pPr>
        <w:ind w:left="4638" w:hanging="2160"/>
      </w:pPr>
      <w:rPr>
        <w:rFonts w:cs="Arial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cs="Arial"/>
      </w:rPr>
    </w:lvl>
  </w:abstractNum>
  <w:abstractNum w:abstractNumId="29" w15:restartNumberingAfterBreak="0">
    <w:nsid w:val="6CB77802"/>
    <w:multiLevelType w:val="multilevel"/>
    <w:tmpl w:val="79869408"/>
    <w:styleLink w:val="WW8Num23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43B5279"/>
    <w:multiLevelType w:val="multilevel"/>
    <w:tmpl w:val="694C1ABE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F2C0ACA"/>
    <w:multiLevelType w:val="multilevel"/>
    <w:tmpl w:val="46245BE0"/>
    <w:styleLink w:val="WW8Num17"/>
    <w:lvl w:ilvl="0">
      <w:start w:val="3"/>
      <w:numFmt w:val="decimal"/>
      <w:lvlText w:val="%1."/>
      <w:lvlJc w:val="left"/>
      <w:pPr>
        <w:ind w:left="1068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447315830">
    <w:abstractNumId w:val="30"/>
  </w:num>
  <w:num w:numId="2" w16cid:durableId="2026050084">
    <w:abstractNumId w:val="7"/>
  </w:num>
  <w:num w:numId="3" w16cid:durableId="305476639">
    <w:abstractNumId w:val="11"/>
  </w:num>
  <w:num w:numId="4" w16cid:durableId="639000493">
    <w:abstractNumId w:val="22"/>
  </w:num>
  <w:num w:numId="5" w16cid:durableId="2058043136">
    <w:abstractNumId w:val="10"/>
  </w:num>
  <w:num w:numId="6" w16cid:durableId="1331103896">
    <w:abstractNumId w:val="8"/>
  </w:num>
  <w:num w:numId="7" w16cid:durableId="864371302">
    <w:abstractNumId w:val="25"/>
  </w:num>
  <w:num w:numId="8" w16cid:durableId="1778065582">
    <w:abstractNumId w:val="3"/>
  </w:num>
  <w:num w:numId="9" w16cid:durableId="1281693275">
    <w:abstractNumId w:val="27"/>
  </w:num>
  <w:num w:numId="10" w16cid:durableId="1764641677">
    <w:abstractNumId w:val="20"/>
  </w:num>
  <w:num w:numId="11" w16cid:durableId="1588609730">
    <w:abstractNumId w:val="12"/>
  </w:num>
  <w:num w:numId="12" w16cid:durableId="1768114602">
    <w:abstractNumId w:val="21"/>
  </w:num>
  <w:num w:numId="13" w16cid:durableId="405036003">
    <w:abstractNumId w:val="18"/>
  </w:num>
  <w:num w:numId="14" w16cid:durableId="803352577">
    <w:abstractNumId w:val="24"/>
  </w:num>
  <w:num w:numId="15" w16cid:durableId="1583445935">
    <w:abstractNumId w:val="16"/>
  </w:num>
  <w:num w:numId="16" w16cid:durableId="711151170">
    <w:abstractNumId w:val="19"/>
  </w:num>
  <w:num w:numId="17" w16cid:durableId="334920704">
    <w:abstractNumId w:val="31"/>
  </w:num>
  <w:num w:numId="18" w16cid:durableId="1711150400">
    <w:abstractNumId w:val="28"/>
  </w:num>
  <w:num w:numId="19" w16cid:durableId="2058703491">
    <w:abstractNumId w:val="26"/>
  </w:num>
  <w:num w:numId="20" w16cid:durableId="725377601">
    <w:abstractNumId w:val="9"/>
  </w:num>
  <w:num w:numId="21" w16cid:durableId="194467156">
    <w:abstractNumId w:val="6"/>
  </w:num>
  <w:num w:numId="22" w16cid:durableId="1160150387">
    <w:abstractNumId w:val="13"/>
  </w:num>
  <w:num w:numId="23" w16cid:durableId="1168473428">
    <w:abstractNumId w:val="29"/>
  </w:num>
  <w:num w:numId="24" w16cid:durableId="363944719">
    <w:abstractNumId w:val="17"/>
  </w:num>
  <w:num w:numId="25" w16cid:durableId="713892593">
    <w:abstractNumId w:val="2"/>
  </w:num>
  <w:num w:numId="26" w16cid:durableId="1755779666">
    <w:abstractNumId w:val="5"/>
  </w:num>
  <w:num w:numId="27" w16cid:durableId="539585950">
    <w:abstractNumId w:val="4"/>
  </w:num>
  <w:num w:numId="28" w16cid:durableId="1051880233">
    <w:abstractNumId w:val="1"/>
    <w:lvlOverride w:ilvl="0">
      <w:lvl w:ilvl="0">
        <w:start w:val="2"/>
        <w:numFmt w:val="decimal"/>
        <w:lvlText w:val="%1."/>
        <w:lvlJc w:val="left"/>
        <w:pPr>
          <w:ind w:left="705" w:hanging="705"/>
        </w:pPr>
        <w:rPr>
          <w:rFonts w:ascii="Verdana" w:hAnsi="Verdana" w:hint="default"/>
          <w:b/>
        </w:rPr>
      </w:lvl>
    </w:lvlOverride>
  </w:num>
  <w:num w:numId="29" w16cid:durableId="227108812">
    <w:abstractNumId w:val="15"/>
  </w:num>
  <w:num w:numId="30" w16cid:durableId="1437745939">
    <w:abstractNumId w:val="23"/>
  </w:num>
  <w:num w:numId="31" w16cid:durableId="440533893">
    <w:abstractNumId w:val="0"/>
  </w:num>
  <w:num w:numId="32" w16cid:durableId="1262950003">
    <w:abstractNumId w:val="14"/>
  </w:num>
  <w:num w:numId="33" w16cid:durableId="1123959968">
    <w:abstractNumId w:val="1"/>
    <w:lvlOverride w:ilvl="0">
      <w:startOverride w:val="2"/>
    </w:lvlOverride>
  </w:num>
  <w:num w:numId="34" w16cid:durableId="628899938">
    <w:abstractNumId w:val="14"/>
    <w:lvlOverride w:ilvl="0">
      <w:startOverride w:val="4"/>
    </w:lvlOverride>
  </w:num>
  <w:num w:numId="35" w16cid:durableId="1957566230">
    <w:abstractNumId w:val="21"/>
    <w:lvlOverride w:ilvl="0">
      <w:startOverride w:val="3"/>
    </w:lvlOverride>
  </w:num>
  <w:num w:numId="36" w16cid:durableId="654917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641"/>
    <w:rsid w:val="000872A6"/>
    <w:rsid w:val="00150702"/>
    <w:rsid w:val="00481641"/>
    <w:rsid w:val="004F4977"/>
    <w:rsid w:val="00542AB9"/>
    <w:rsid w:val="00597FD6"/>
    <w:rsid w:val="005A31AE"/>
    <w:rsid w:val="005F38FC"/>
    <w:rsid w:val="006F4A84"/>
    <w:rsid w:val="008C2A1E"/>
    <w:rsid w:val="008F2E47"/>
    <w:rsid w:val="009434BE"/>
    <w:rsid w:val="00974076"/>
    <w:rsid w:val="009B1C5F"/>
    <w:rsid w:val="00A36C31"/>
    <w:rsid w:val="00A4156A"/>
    <w:rsid w:val="00B338ED"/>
    <w:rsid w:val="00C05917"/>
    <w:rsid w:val="00DE0A05"/>
    <w:rsid w:val="00E86211"/>
    <w:rsid w:val="00FB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46A12"/>
  <w15:docId w15:val="{60F51984-6DC3-476A-B6BB-B88942E1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ms Rmn" w:eastAsia="Times New Roman" w:hAnsi="Tms Rmn" w:cs="Times New Roman"/>
      <w:sz w:val="20"/>
      <w:szCs w:val="20"/>
      <w:lang w:bidi="ar-SA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Standard"/>
    <w:pPr>
      <w:ind w:left="283" w:hanging="283"/>
    </w:pPr>
    <w:rPr>
      <w:rFonts w:cs="Tms Rmn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705" w:hanging="705"/>
      <w:jc w:val="both"/>
    </w:pPr>
    <w:rPr>
      <w:rFonts w:ascii="Times New Roman" w:hAnsi="Times New Roman"/>
      <w:sz w:val="22"/>
    </w:rPr>
  </w:style>
  <w:style w:type="paragraph" w:styleId="Tekstpodstawowywcity2">
    <w:name w:val="Body Text Indent 2"/>
    <w:basedOn w:val="Standard"/>
    <w:pPr>
      <w:ind w:left="705"/>
      <w:jc w:val="both"/>
    </w:pPr>
    <w:rPr>
      <w:rFonts w:ascii="Times New Roman" w:hAnsi="Times New Roman"/>
      <w:sz w:val="22"/>
    </w:rPr>
  </w:style>
  <w:style w:type="paragraph" w:styleId="Tekstpodstawowywcity3">
    <w:name w:val="Body Text Indent 3"/>
    <w:basedOn w:val="Standard"/>
    <w:pPr>
      <w:ind w:left="2268" w:hanging="796"/>
      <w:jc w:val="both"/>
    </w:pPr>
    <w:rPr>
      <w:rFonts w:ascii="Bookman Old Style" w:eastAsia="Bookman Old Style" w:hAnsi="Bookman Old Style" w:cs="Arial"/>
      <w:iCs/>
      <w:sz w:val="22"/>
      <w:szCs w:val="22"/>
    </w:rPr>
  </w:style>
  <w:style w:type="paragraph" w:customStyle="1" w:styleId="ZnakZnakZnakZnak">
    <w:name w:val="Znak Znak Znak Znak"/>
    <w:basedOn w:val="Standard"/>
    <w:rPr>
      <w:rFonts w:ascii="Arial" w:eastAsia="Arial" w:hAnsi="Arial" w:cs="Arial"/>
      <w:sz w:val="24"/>
      <w:szCs w:val="24"/>
    </w:rPr>
  </w:style>
  <w:style w:type="paragraph" w:styleId="Tekstpodstawowy2">
    <w:name w:val="Body Text 2"/>
    <w:basedOn w:val="Standard"/>
    <w:pPr>
      <w:spacing w:after="120" w:line="480" w:lineRule="auto"/>
    </w:pPr>
    <w:rPr>
      <w:rFonts w:cs="Tms Rmn"/>
    </w:rPr>
  </w:style>
  <w:style w:type="paragraph" w:customStyle="1" w:styleId="ZnakZnak1ZnakZnakZnakZnak">
    <w:name w:val="Znak Znak1 Znak Znak Znak Znak"/>
    <w:basedOn w:val="Standard"/>
    <w:rPr>
      <w:rFonts w:ascii="Arial" w:eastAsia="Arial" w:hAnsi="Arial" w:cs="Arial"/>
      <w:sz w:val="24"/>
      <w:szCs w:val="24"/>
    </w:rPr>
  </w:style>
  <w:style w:type="paragraph" w:customStyle="1" w:styleId="ZnakZnakZnakZnakZnakZnak">
    <w:name w:val="Znak Znak Znak Znak Znak Znak"/>
    <w:basedOn w:val="Standard"/>
    <w:rPr>
      <w:rFonts w:ascii="Arial" w:eastAsia="Arial" w:hAnsi="Arial" w:cs="Arial"/>
      <w:sz w:val="24"/>
      <w:szCs w:val="24"/>
    </w:rPr>
  </w:style>
  <w:style w:type="paragraph" w:styleId="Nagwek">
    <w:name w:val="header"/>
    <w:basedOn w:val="HeaderandFooter"/>
  </w:style>
  <w:style w:type="character" w:customStyle="1" w:styleId="WW8Num1z0">
    <w:name w:val="WW8Num1z0"/>
    <w:rPr>
      <w:b/>
    </w:rPr>
  </w:style>
  <w:style w:type="character" w:customStyle="1" w:styleId="WW8Num2z0">
    <w:name w:val="WW8Num2z0"/>
    <w:rPr>
      <w:rFonts w:ascii="Verdana" w:eastAsia="Verdana" w:hAnsi="Verdana" w:cs="Verdana"/>
      <w:b/>
      <w:bCs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  <w:rPr>
      <w:u w:val="single"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  <w:rPr>
      <w:rFonts w:ascii="Arial" w:eastAsia="Arial" w:hAnsi="Arial" w:cs="Arial"/>
      <w:b/>
      <w:sz w:val="20"/>
    </w:rPr>
  </w:style>
  <w:style w:type="character" w:customStyle="1" w:styleId="WW8Num18z0">
    <w:name w:val="WW8Num18z0"/>
    <w:rPr>
      <w:rFonts w:cs="Arial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  <w:rPr>
      <w:b/>
    </w:rPr>
  </w:style>
  <w:style w:type="character" w:customStyle="1" w:styleId="WW8Num22z0">
    <w:name w:val="WW8Num22z0"/>
    <w:rPr>
      <w:b/>
    </w:rPr>
  </w:style>
  <w:style w:type="character" w:customStyle="1" w:styleId="WW8Num23z0">
    <w:name w:val="WW8Num23z0"/>
  </w:style>
  <w:style w:type="character" w:customStyle="1" w:styleId="WW8Num24z0">
    <w:name w:val="WW8Num24z0"/>
  </w:style>
  <w:style w:type="character" w:customStyle="1" w:styleId="WW8Num25z0">
    <w:name w:val="WW8Num25z0"/>
    <w:rPr>
      <w:b/>
    </w:rPr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  <w:rPr>
      <w:b/>
    </w:rPr>
  </w:style>
  <w:style w:type="character" w:customStyle="1" w:styleId="WW8Num29z0">
    <w:name w:val="WW8Num29z0"/>
  </w:style>
  <w:style w:type="character" w:customStyle="1" w:styleId="WW8Num30z0">
    <w:name w:val="WW8Num30z0"/>
  </w:style>
  <w:style w:type="character" w:customStyle="1" w:styleId="WW8Num31z0">
    <w:name w:val="WW8Num31z0"/>
    <w:rPr>
      <w:b/>
    </w:rPr>
  </w:style>
  <w:style w:type="character" w:customStyle="1" w:styleId="WW8Num32z0">
    <w:name w:val="WW8Num32z0"/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36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paragraph" w:styleId="Akapitzlist">
    <w:name w:val="List Paragraph"/>
    <w:basedOn w:val="Normalny"/>
    <w:uiPriority w:val="34"/>
    <w:qFormat/>
    <w:rsid w:val="00597FD6"/>
    <w:pPr>
      <w:ind w:left="720"/>
      <w:contextualSpacing/>
    </w:pPr>
    <w:rPr>
      <w:rFonts w:cs="Mangal"/>
      <w:szCs w:val="21"/>
    </w:rPr>
  </w:style>
  <w:style w:type="character" w:styleId="Hipercze">
    <w:name w:val="Hyperlink"/>
    <w:rsid w:val="00A36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y@szpital-strusia.pozna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1811</Words>
  <Characters>10867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umochifa</vt:lpstr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umochifa</dc:title>
  <dc:subject/>
  <dc:creator>Z.O.Z. Stare Miasto Poznań</dc:creator>
  <cp:lastModifiedBy>Paweł Przybyła</cp:lastModifiedBy>
  <cp:revision>6</cp:revision>
  <cp:lastPrinted>2025-03-05T08:59:00Z</cp:lastPrinted>
  <dcterms:created xsi:type="dcterms:W3CDTF">2025-10-24T10:10:00Z</dcterms:created>
  <dcterms:modified xsi:type="dcterms:W3CDTF">2026-01-22T08:02:00Z</dcterms:modified>
</cp:coreProperties>
</file>